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A2" w:rsidRPr="00AF01A2" w:rsidRDefault="00AF01A2" w:rsidP="00AF0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 так не истощает и ослабляет человека,</w:t>
      </w:r>
    </w:p>
    <w:p w:rsidR="00AF01A2" w:rsidRPr="00AF01A2" w:rsidRDefault="00AF01A2" w:rsidP="00AF0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продолжительное физическое бездействие.</w:t>
      </w:r>
    </w:p>
    <w:p w:rsidR="00AF01A2" w:rsidRPr="00AF01A2" w:rsidRDefault="00AF01A2" w:rsidP="00AF0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Аристотель.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такое </w:t>
      </w:r>
      <w:r w:rsidRPr="00AF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? Обратимся к «Словарю русского языка» С.И.Ожегова: </w:t>
      </w: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Здоровье – это правильная, нормальная деятельность организма».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не только отсутствие болезней или физических дефектов, но и полное физическое, психическое и социальное благополучие.</w:t>
      </w:r>
    </w:p>
    <w:p w:rsidR="00AF01A2" w:rsidRPr="00AF01A2" w:rsidRDefault="00AF01A2" w:rsidP="00AF0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(Устав Всемирной Организации Здравоохранения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стало модным слово </w:t>
      </w: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«гиподинамия». 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многие не правильно понимают это слово. Гиподинамия – своеобразная болезнь, с нарушением функций организма (опорно-двигательного аппарата, кровообращения, дыхания, пищеварения) при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ограничении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активности.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Не секрет, что современные дети в большинстве своем испытывают «двигательный дефицит», то есть количество движений, производимых ими в течение дня, ниже возрастной нормы, т.к. большую часть времени проводят в статичном положении: сидя за компьютером у стола или телевизора и т.д.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дети – это люди с постоянной потребностью в движении.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«…А у меня в ногах – вечный двигатель, вечный бегатель и вечный прыгатель».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 во всех возрастных группах дошкольных учреждениях предусматривается несколько форм организации двигательной активности детей: утренняя гимнастика, разнообразные подвижные игры в течение всего дня, закаливающие процедуры, занятия физкультурой. Особое внимание уделяется проведения этих видов деятельности на улице, т.к. природный фактор является мощным средством укрепления здоровья детей и их хорошего физического развития. У детей наблюдается значительное повышение уровня физической подготовленности (они быстрее бегают, дальше прыгают,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точнее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бросают), работоспособности и выносливости. У них улучшается осанка, значительно уменьшается число простудных заболеваний.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домашних условиях, также необходимо соблюдение детьми двигательной активности. С раннего возраста нужно поддерживать желание в детях активно двигаться, особенно на улице и не стоит наказывать ребенка лишением прогулки. Польза от нее огромна: это и эмоциональный настрой ребенка, и общения с окружающей природой, и главное, возможность активного движения.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упражнения на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воздухе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способствуют развитию всех органов и систем ребенка, и в первую очередь опорно-двигательного аппарата, повышают мышечный тонус, увеличивают вентиляцию легких, обменных процессов в организме, улучшают силу, координацию движений.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удовольствие доставит ребенку ваши, совместные с ним занятия. И не стоит ограничивать движений ребенка восклицаниями: «Не лезь, а то упадешь», «Угомонись», «Стань и отдохни», «Сколько можно бегать» и т.п.</w:t>
      </w:r>
    </w:p>
    <w:p w:rsidR="00AF01A2" w:rsidRPr="00AF01A2" w:rsidRDefault="00AF01A2" w:rsidP="00AF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971925" cy="314325"/>
            <wp:effectExtent l="19050" t="0" r="9525" b="0"/>
            <wp:docPr id="1" name="Рисунок 1" descr="hello_html_7c0b94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0b946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1A2" w:rsidRPr="00AF01A2" w:rsidRDefault="00AF01A2" w:rsidP="00AF01A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Любите своего ребенка: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вертлявого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, непоседливого, заторможенного, необщительного, неповоротливого и т.д. помогите ему, приобщайте его к физкультуре и он обретет все необходимые качества.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1A2" w:rsidRPr="00AF01A2" w:rsidRDefault="00AF01A2" w:rsidP="00AF01A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Не унижайте его, он может и сам стесняется своих качеств.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1A2" w:rsidRPr="00AF01A2" w:rsidRDefault="00AF01A2" w:rsidP="00AF01A2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относитесь к его проблемам с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ставя их на последнее место. Походы по магазинам важны для вас, но ребенку хочется больше на игровую площадку.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1A2" w:rsidRPr="00AF01A2" w:rsidRDefault="00AF01A2" w:rsidP="00AF01A2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мучайте себя, если в данный момент не можете что-то сделать для своего ребенка, объясните ему ситуацию, он поймет, что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вы действительно сожалеете о пропущенной прогулке, но следующая будет более активной и продолжительной.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1A2" w:rsidRPr="00AF01A2" w:rsidRDefault="00AF01A2" w:rsidP="00AF01A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ждите, что ваш ребенок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таким же как вы или таким как вы хотите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. Сделайте его таким. Посвятите ему свободное время, возьмите на лыжную прогулку, на речку, в бассейн или просто</w:t>
      </w:r>
    </w:p>
    <w:p w:rsidR="00AF01A2" w:rsidRPr="00AF01A2" w:rsidRDefault="00AF01A2" w:rsidP="00AF01A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ним в подвижные игры: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6096000" cy="647700"/>
            <wp:effectExtent l="19050" t="0" r="0" b="0"/>
            <wp:docPr id="2" name="Рисунок 2" descr="hello_html_m38d5bd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8d5bd1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1838325" cy="1895475"/>
            <wp:effectExtent l="19050" t="0" r="9525" b="0"/>
            <wp:docPr id="3" name="Рисунок 3" descr="hello_html_3d8529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d85290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1A2" w:rsidRPr="00AF01A2" w:rsidRDefault="00AF01A2" w:rsidP="00AF01A2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мячом:</w:t>
      </w:r>
    </w:p>
    <w:p w:rsidR="00AF01A2" w:rsidRPr="00AF01A2" w:rsidRDefault="00AF01A2" w:rsidP="00AF01A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«Догони мяч»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 - взрослый катит мяч в противоположную сторону от ребенка и предлагает догнать его.</w:t>
      </w:r>
    </w:p>
    <w:p w:rsidR="00AF01A2" w:rsidRPr="00AF01A2" w:rsidRDefault="00AF01A2" w:rsidP="00AF01A2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«Мой веселый звонкий мяч» -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взрослый отбивает мяч от земли, приговаривая при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Мой веселый звонкий мяч,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Ты куда пустился вскачь?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Красный, желтый, голубой,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угнаться за тобой.</w:t>
      </w:r>
    </w:p>
    <w:p w:rsidR="00AF01A2" w:rsidRPr="00AF01A2" w:rsidRDefault="00AF01A2" w:rsidP="00AF0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(С.Маршак.)</w:t>
      </w:r>
    </w:p>
    <w:p w:rsidR="00AF01A2" w:rsidRPr="00AF01A2" w:rsidRDefault="00AF01A2" w:rsidP="00AF01A2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«Дотронься до мяча» - 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держит мяч в вытянутой руке и предлагает ребенку подпрыгнуть и дотронуться до мяча.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 Школа мяча (подбрасывание и ловля мяча, отбивание от земли, перебрасывание через препятствие). Эти движения можно организовать в форме соревнования, кто больше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подбросит или дальше забросит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AF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лазанием:</w:t>
      </w:r>
    </w:p>
    <w:p w:rsidR="00AF01A2" w:rsidRPr="00AF01A2" w:rsidRDefault="00AF01A2" w:rsidP="00AF01A2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«Обезьянки» - 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свободно забирается на гимнастическую стенку. «Обезьянка собирает урожай». Взрослый страхует внизу.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343025" cy="2438400"/>
            <wp:effectExtent l="19050" t="0" r="9525" b="0"/>
            <wp:docPr id="4" name="Рисунок 4" descr="hello_html_m2dd6f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dd6f8d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1A2" w:rsidRPr="00AF01A2" w:rsidRDefault="00AF01A2" w:rsidP="00AF01A2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«Пройди и не упади» - </w:t>
      </w: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ходит по бревну, сначала держа взрослого за руку. Потом самостоятельно. Можно усложнять ребенок </w:t>
      </w:r>
      <w:proofErr w:type="gramStart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ползет по бревну или перешагивает</w:t>
      </w:r>
      <w:proofErr w:type="gramEnd"/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положенные на него предметы (веточки, листья и др.).</w:t>
      </w:r>
    </w:p>
    <w:p w:rsidR="00AF01A2" w:rsidRPr="00AF01A2" w:rsidRDefault="00AF01A2" w:rsidP="00AF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1A2">
        <w:rPr>
          <w:rFonts w:ascii="Times New Roman" w:eastAsia="Times New Roman" w:hAnsi="Times New Roman" w:cs="Times New Roman"/>
          <w:color w:val="000000"/>
          <w:sz w:val="28"/>
          <w:szCs w:val="28"/>
        </w:rPr>
        <w:t>3. Возьмите ребенка на каток, пусть он учится скользить, держать равновесие, координировать свои движения, и все это держа вас сначала за руку, что придаст ему уверенность в себе и в вас.</w:t>
      </w:r>
    </w:p>
    <w:p w:rsidR="00C61230" w:rsidRDefault="00AF01A2" w:rsidP="00AF01A2">
      <w:r w:rsidRPr="00AF01A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C6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110"/>
    <w:multiLevelType w:val="multilevel"/>
    <w:tmpl w:val="36C6B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557E"/>
    <w:multiLevelType w:val="multilevel"/>
    <w:tmpl w:val="3C80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F344E"/>
    <w:multiLevelType w:val="multilevel"/>
    <w:tmpl w:val="B44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F7050"/>
    <w:multiLevelType w:val="multilevel"/>
    <w:tmpl w:val="D8D0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F6DCE"/>
    <w:multiLevelType w:val="multilevel"/>
    <w:tmpl w:val="AC42E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D7A35"/>
    <w:multiLevelType w:val="multilevel"/>
    <w:tmpl w:val="1F9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5242"/>
    <w:multiLevelType w:val="multilevel"/>
    <w:tmpl w:val="C7021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A3EF5"/>
    <w:multiLevelType w:val="multilevel"/>
    <w:tmpl w:val="19566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11A47"/>
    <w:multiLevelType w:val="multilevel"/>
    <w:tmpl w:val="90A4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1A2"/>
    <w:rsid w:val="00AF01A2"/>
    <w:rsid w:val="00C6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3951</Characters>
  <Application>Microsoft Office Word</Application>
  <DocSecurity>0</DocSecurity>
  <Lines>32</Lines>
  <Paragraphs>9</Paragraphs>
  <ScaleCrop>false</ScaleCrop>
  <Company>Grizli777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2022-10-31T06:43:00Z</dcterms:created>
  <dcterms:modified xsi:type="dcterms:W3CDTF">2022-10-31T06:43:00Z</dcterms:modified>
</cp:coreProperties>
</file>