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DE" w:rsidRDefault="00987DDE" w:rsidP="00987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87DDE" w:rsidRDefault="00987DDE" w:rsidP="00987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7E5">
        <w:rPr>
          <w:rFonts w:ascii="Times New Roman" w:hAnsi="Times New Roman" w:cs="Times New Roman"/>
          <w:b/>
          <w:sz w:val="28"/>
          <w:szCs w:val="28"/>
        </w:rPr>
        <w:t>СПЕКТАКЛЬ «ЧАЙКА» А. ЧЕХОВА</w:t>
      </w:r>
    </w:p>
    <w:p w:rsidR="00987DDE" w:rsidRDefault="00987DDE" w:rsidP="00987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ЛИТЕРАТУРНОМ ТЕАТРЕ «АРЛЕКИН» </w:t>
      </w:r>
    </w:p>
    <w:p w:rsidR="00987DDE" w:rsidRDefault="00987DDE" w:rsidP="00987D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7DDE" w:rsidRPr="00A12439" w:rsidRDefault="00987DDE" w:rsidP="00987D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1257935</wp:posOffset>
            </wp:positionV>
            <wp:extent cx="1741170" cy="2886075"/>
            <wp:effectExtent l="133350" t="114300" r="144780" b="161925"/>
            <wp:wrapTight wrapText="bothSides">
              <wp:wrapPolygon edited="0">
                <wp:start x="-945" y="-855"/>
                <wp:lineTo x="-1654" y="-570"/>
                <wp:lineTo x="-1654" y="21529"/>
                <wp:lineTo x="-1182" y="22669"/>
                <wp:lineTo x="22923" y="22669"/>
                <wp:lineTo x="23160" y="1711"/>
                <wp:lineTo x="22451" y="-428"/>
                <wp:lineTo x="22451" y="-855"/>
                <wp:lineTo x="-945" y="-855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deystvie_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40" t="23379" r="4112" b="16683"/>
                    <a:stretch/>
                  </pic:blipFill>
                  <pic:spPr bwMode="auto">
                    <a:xfrm>
                      <a:off x="0" y="0"/>
                      <a:ext cx="1741170" cy="2886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424C" w:rsidRPr="003042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8" type="#_x0000_t202" style="position:absolute;left:0;text-align:left;margin-left:340.2pt;margin-top:300.8pt;width:137.1pt;height:.05pt;z-index:251665408;visibility:visible;mso-position-horizontal-relative:text;mso-position-vertical-relative:text" wrapcoords="-118 0 -118 21073 21600 21073 21600 0 -11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x/PQIAAGsEAAAOAAAAZHJzL2Uyb0RvYy54bWysVMFu2zAMvQ/YPwi6L066rS2COEWWIsOA&#10;oi2QDj0rshwLkEWNUmJnP7Ov2GlAvyGfNEq2063badhFpsQnUnyP9OyqrQ3bK/QabM4nozFnykoo&#10;tN3m/PPD6s0lZz4IWwgDVuX8oDy/mr9+NWvcVJ1BBaZQyCiI9dPG5bwKwU2zzMtK1cKPwClLzhKw&#10;FoG2uM0KFA1Fr012Nh6fZw1g4RCk8p5Orzsnn6f4ZalkuCtLrwIzOae3hbRiWjdxzeYzMd2icJWW&#10;/TPEP7yiFtpS0lOoaxEE26H+I1StJYKHMowk1BmUpZYq1UDVTMYvqllXwqlUC5Hj3Ykm///Cytv9&#10;PTJd5JyEsqImiY7fjk/HH8fv7DKy0zg/JdDaESy0H6AllYdzT4ex6LbEOn6pHEZ+4vlw4la1gcl4&#10;6eLdZHJBLkm+87fvY4zs+apDHz4qqFk0co4kXOJT7G986KADJGbyYHSx0sbETXQsDbK9IJGbSgfV&#10;B/8NZWzEWoi3uoDdiUpd0meJ1XZVRSu0m7anYAPFgRhA6DrIO7nSlPZG+HAvkFqGKqMxCHe0lAaa&#10;nENvcVYBfv3becSTkuTlrKEWzLn/shOoODOfLGkc+3UwcDA2g2F39RKo4AkNmJPJpAsYzGCWCPUj&#10;TcciZiGXsJJy5TwM5jJ0g0DTJdVikUDUlU6EG7t2MoYe6H1oHwW6XpxAmt7C0Jxi+kKjDptUcotd&#10;IMKTgJHQjkUSPm6oo1ML9NMXR+bXfUI9/yPmPwEAAP//AwBQSwMEFAAGAAgAAAAhANGYRuHgAAAA&#10;CwEAAA8AAABkcnMvZG93bnJldi54bWxMjzFPwzAQhXck/oN1SCyI2oUQSohTVRUMdKkIXdjc2I0D&#10;8TmynTb8ew4W2N7de3r3XbmcXM+OJsTOo4T5TAAz2HjdYSth9/Z8vQAWk0Kteo9GwpeJsKzOz0pV&#10;aH/CV3OsU8uoBGOhJNiUhoLz2FjjVJz5wSB5Bx+cSjSGluugTlTuen4jRM6d6pAuWDWYtTXNZz06&#10;CdvsfWuvxsPTZpXdhpfduM4/2lrKy4tp9QgsmSn9heEHn9ChIqa9H1FH1kvIFyKjKAkxz4FR4uEu&#10;I7H/3dwDr0r+/4fqGwAA//8DAFBLAQItABQABgAIAAAAIQC2gziS/gAAAOEBAAATAAAAAAAAAAAA&#10;AAAAAAAAAABbQ29udGVudF9UeXBlc10ueG1sUEsBAi0AFAAGAAgAAAAhADj9If/WAAAAlAEAAAsA&#10;AAAAAAAAAAAAAAAALwEAAF9yZWxzLy5yZWxzUEsBAi0AFAAGAAgAAAAhACCKnH89AgAAawQAAA4A&#10;AAAAAAAAAAAAAAAALgIAAGRycy9lMm9Eb2MueG1sUEsBAi0AFAAGAAgAAAAhANGYRuHgAAAACwEA&#10;AA8AAAAAAAAAAAAAAAAAlwQAAGRycy9kb3ducmV2LnhtbFBLBQYAAAAABAAEAPMAAACkBQAAAAA=&#10;" stroked="f">
            <v:textbox style="mso-fit-shape-to-text:t" inset="0,0,0,0">
              <w:txbxContent>
                <w:p w:rsidR="00987DDE" w:rsidRPr="006E1A38" w:rsidRDefault="00987DDE" w:rsidP="00987DDE">
                  <w:pPr>
                    <w:pStyle w:val="a4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8"/>
                      <w:szCs w:val="28"/>
                    </w:rPr>
                  </w:pPr>
                  <w:r w:rsidRPr="006E1A38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Мизансцена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t>«</w:t>
                  </w:r>
                  <w:r w:rsidRPr="006E1A38">
                    <w:rPr>
                      <w:rFonts w:ascii="Times New Roman" w:hAnsi="Times New Roman" w:cs="Times New Roman"/>
                      <w:b w:val="0"/>
                      <w:color w:val="auto"/>
                    </w:rPr>
                    <w:t>Треплев за письменным столом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t>»</w:t>
                  </w:r>
                </w:p>
              </w:txbxContent>
            </v:textbox>
            <w10:wrap type="tight"/>
          </v:shape>
        </w:pict>
      </w:r>
      <w:r w:rsidRPr="00A12439">
        <w:rPr>
          <w:rFonts w:ascii="Times New Roman" w:hAnsi="Times New Roman" w:cs="Times New Roman"/>
          <w:sz w:val="28"/>
          <w:szCs w:val="28"/>
        </w:rPr>
        <w:t>Одним из факторов формирования социальной</w:t>
      </w:r>
      <w:r>
        <w:rPr>
          <w:rFonts w:ascii="Times New Roman" w:hAnsi="Times New Roman" w:cs="Times New Roman"/>
          <w:sz w:val="28"/>
          <w:szCs w:val="28"/>
        </w:rPr>
        <w:t xml:space="preserve"> и духовной</w:t>
      </w:r>
      <w:r w:rsidRPr="00A12439">
        <w:rPr>
          <w:rFonts w:ascii="Times New Roman" w:hAnsi="Times New Roman" w:cs="Times New Roman"/>
          <w:sz w:val="28"/>
          <w:szCs w:val="28"/>
        </w:rPr>
        <w:t xml:space="preserve"> активности школьников в </w:t>
      </w:r>
      <w:r>
        <w:rPr>
          <w:rFonts w:ascii="Times New Roman" w:hAnsi="Times New Roman" w:cs="Times New Roman"/>
          <w:sz w:val="28"/>
          <w:szCs w:val="28"/>
        </w:rPr>
        <w:t xml:space="preserve">ГУО «Щерчовский УПК детский сад – средняя школа» </w:t>
      </w:r>
      <w:r w:rsidRPr="00E267E5">
        <w:rPr>
          <w:rFonts w:ascii="Times New Roman" w:hAnsi="Times New Roman" w:cs="Times New Roman"/>
          <w:sz w:val="28"/>
          <w:szCs w:val="28"/>
        </w:rPr>
        <w:t>Пружанского района Брестской области</w:t>
      </w:r>
      <w:r w:rsidRPr="00A12439">
        <w:rPr>
          <w:rFonts w:ascii="Times New Roman" w:hAnsi="Times New Roman" w:cs="Times New Roman"/>
          <w:sz w:val="28"/>
          <w:szCs w:val="28"/>
        </w:rPr>
        <w:t xml:space="preserve">, является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литературного школьного театра «Арлекин» для 8–11 классов. </w:t>
      </w:r>
      <w:r w:rsidRPr="00A12439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Pr="00A12439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A12439">
        <w:rPr>
          <w:rFonts w:ascii="Times New Roman" w:hAnsi="Times New Roman" w:cs="Times New Roman"/>
          <w:sz w:val="28"/>
          <w:szCs w:val="28"/>
        </w:rPr>
        <w:t xml:space="preserve"> учебно-творческа</w:t>
      </w:r>
      <w:r>
        <w:rPr>
          <w:rFonts w:ascii="Times New Roman" w:hAnsi="Times New Roman" w:cs="Times New Roman"/>
          <w:sz w:val="28"/>
          <w:szCs w:val="28"/>
        </w:rPr>
        <w:t>я работа выходит на первый план: учащиеся анализируютхудожественное произведение</w:t>
      </w:r>
      <w:r w:rsidRPr="00A124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образы, представленные в нем, а также выбирают реквизит и звуковое сопровождение.</w:t>
      </w:r>
    </w:p>
    <w:p w:rsidR="00987DDE" w:rsidRDefault="00987DDE" w:rsidP="00987D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439">
        <w:rPr>
          <w:rFonts w:ascii="Times New Roman" w:hAnsi="Times New Roman" w:cs="Times New Roman"/>
          <w:sz w:val="28"/>
          <w:szCs w:val="28"/>
        </w:rPr>
        <w:t xml:space="preserve">Репертуарная политика школьного </w:t>
      </w:r>
      <w:r>
        <w:rPr>
          <w:rFonts w:ascii="Times New Roman" w:hAnsi="Times New Roman" w:cs="Times New Roman"/>
          <w:sz w:val="28"/>
          <w:szCs w:val="28"/>
        </w:rPr>
        <w:t>литературного</w:t>
      </w:r>
      <w:r w:rsidRPr="00A12439">
        <w:rPr>
          <w:rFonts w:ascii="Times New Roman" w:hAnsi="Times New Roman" w:cs="Times New Roman"/>
          <w:sz w:val="28"/>
          <w:szCs w:val="28"/>
        </w:rPr>
        <w:t xml:space="preserve"> театра строится на </w:t>
      </w:r>
      <w:proofErr w:type="gramStart"/>
      <w:r w:rsidRPr="00A12439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A12439">
        <w:rPr>
          <w:rFonts w:ascii="Times New Roman" w:hAnsi="Times New Roman" w:cs="Times New Roman"/>
          <w:sz w:val="28"/>
          <w:szCs w:val="28"/>
        </w:rPr>
        <w:t xml:space="preserve"> и постановке произведений классиков русской литературы. В сценических условиях спектаклей «</w:t>
      </w:r>
      <w:r>
        <w:rPr>
          <w:rFonts w:ascii="Times New Roman" w:hAnsi="Times New Roman" w:cs="Times New Roman"/>
          <w:sz w:val="28"/>
          <w:szCs w:val="28"/>
        </w:rPr>
        <w:t>Чайка» по пьесе</w:t>
      </w:r>
      <w:r w:rsidRPr="00A12439">
        <w:rPr>
          <w:rFonts w:ascii="Times New Roman" w:hAnsi="Times New Roman" w:cs="Times New Roman"/>
          <w:sz w:val="28"/>
          <w:szCs w:val="28"/>
        </w:rPr>
        <w:t xml:space="preserve"> А.П. Чехова, </w:t>
      </w:r>
      <w:r>
        <w:rPr>
          <w:rFonts w:ascii="Times New Roman" w:hAnsi="Times New Roman" w:cs="Times New Roman"/>
          <w:sz w:val="28"/>
          <w:szCs w:val="28"/>
        </w:rPr>
        <w:t xml:space="preserve">«Цыганы» (А. С. Пушкин), </w:t>
      </w:r>
      <w:r w:rsidRPr="00A124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Ночь перед Рождеством» </w:t>
      </w:r>
      <w:r w:rsidRPr="00A124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Н. В. Гоголь</w:t>
      </w:r>
      <w:r w:rsidRPr="00A12439">
        <w:rPr>
          <w:rFonts w:ascii="Times New Roman" w:hAnsi="Times New Roman" w:cs="Times New Roman"/>
          <w:sz w:val="28"/>
          <w:szCs w:val="28"/>
        </w:rPr>
        <w:t>) и других осваиваются закономерности человеческого поведения, формируются навыки анализа человеческих поступков, взаимоотношений между людьми, формируется гражданская поз</w:t>
      </w:r>
      <w:r>
        <w:rPr>
          <w:rFonts w:ascii="Times New Roman" w:hAnsi="Times New Roman" w:cs="Times New Roman"/>
          <w:sz w:val="28"/>
          <w:szCs w:val="28"/>
        </w:rPr>
        <w:t xml:space="preserve">иция школьника и его социальная </w:t>
      </w:r>
      <w:r w:rsidRPr="00A12439">
        <w:rPr>
          <w:rFonts w:ascii="Times New Roman" w:hAnsi="Times New Roman" w:cs="Times New Roman"/>
          <w:sz w:val="28"/>
          <w:szCs w:val="28"/>
        </w:rPr>
        <w:t>активность. Развитие художественного восприятия в реализации собственного творческого замысла школьника по созданию образа роли создает фундамент духовно-нравственного, эстетического потенциала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DDE" w:rsidRDefault="00987DDE" w:rsidP="00987D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439">
        <w:rPr>
          <w:rFonts w:ascii="Times New Roman" w:hAnsi="Times New Roman" w:cs="Times New Roman"/>
          <w:sz w:val="28"/>
          <w:szCs w:val="28"/>
        </w:rPr>
        <w:t xml:space="preserve">Развитие современного общества не могло не отразиться на </w:t>
      </w:r>
      <w:proofErr w:type="gramStart"/>
      <w:r w:rsidRPr="00A12439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A12439">
        <w:rPr>
          <w:rFonts w:ascii="Times New Roman" w:hAnsi="Times New Roman" w:cs="Times New Roman"/>
          <w:sz w:val="28"/>
          <w:szCs w:val="28"/>
        </w:rPr>
        <w:t xml:space="preserve"> требований к образовательному процессу, в основу которого положены идеи гуманизации, требующие создания педагогических условий, способствующих формированию социально активной, самостоятельной, творческой личности, способной и готовой к самора</w:t>
      </w:r>
      <w:r>
        <w:rPr>
          <w:rFonts w:ascii="Times New Roman" w:hAnsi="Times New Roman" w:cs="Times New Roman"/>
          <w:sz w:val="28"/>
          <w:szCs w:val="28"/>
        </w:rPr>
        <w:t>звитию и самосовершенствованию.</w:t>
      </w:r>
    </w:p>
    <w:p w:rsidR="00987DDE" w:rsidRPr="00E00629" w:rsidRDefault="00987DDE" w:rsidP="00987D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E00629">
        <w:rPr>
          <w:rFonts w:ascii="Times New Roman" w:hAnsi="Times New Roman" w:cs="Times New Roman"/>
          <w:sz w:val="28"/>
          <w:szCs w:val="28"/>
        </w:rPr>
        <w:t>разовательный стандарт</w:t>
      </w:r>
      <w:r>
        <w:rPr>
          <w:rFonts w:ascii="Times New Roman" w:hAnsi="Times New Roman" w:cs="Times New Roman"/>
          <w:sz w:val="28"/>
          <w:szCs w:val="28"/>
        </w:rPr>
        <w:t>, разработанный Министерством образования Республики Беларусь,</w:t>
      </w:r>
      <w:r w:rsidRPr="00E00629">
        <w:rPr>
          <w:rFonts w:ascii="Times New Roman" w:hAnsi="Times New Roman" w:cs="Times New Roman"/>
          <w:sz w:val="28"/>
          <w:szCs w:val="28"/>
        </w:rPr>
        <w:t xml:space="preserve"> является одним из ключевых элементов </w:t>
      </w:r>
      <w:r>
        <w:rPr>
          <w:rFonts w:ascii="Times New Roman" w:hAnsi="Times New Roman" w:cs="Times New Roman"/>
          <w:sz w:val="28"/>
          <w:szCs w:val="28"/>
        </w:rPr>
        <w:t>развитиябелорусской школы</w:t>
      </w:r>
      <w:r w:rsidRPr="00E006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629">
        <w:rPr>
          <w:rFonts w:ascii="Times New Roman" w:hAnsi="Times New Roman" w:cs="Times New Roman"/>
          <w:sz w:val="28"/>
          <w:szCs w:val="28"/>
        </w:rPr>
        <w:t>Стандарт учитывает объективно происходящий в условиях информационного общества процесс формирования дидактической модели образования, основанной на компетентностной образовательной парадигме, предполагающей активную роль всех участников образовательного процесса в формировании мотиви</w:t>
      </w:r>
      <w:r>
        <w:rPr>
          <w:rFonts w:ascii="Times New Roman" w:hAnsi="Times New Roman" w:cs="Times New Roman"/>
          <w:sz w:val="28"/>
          <w:szCs w:val="28"/>
        </w:rPr>
        <w:t>рованной компетентной личности</w:t>
      </w:r>
      <w:r w:rsidRPr="00E006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способной к коммуникации, а также к личностной и творческой самореализации, умеющейнаходить новые решения</w:t>
      </w:r>
      <w:r w:rsidRPr="00E006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подстраиваться под постоянно меняющиеся общественные изменения [2, с. 115</w:t>
      </w:r>
      <w:r w:rsidRPr="00E00629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987DDE" w:rsidRPr="00A12439" w:rsidRDefault="00987DDE" w:rsidP="00987D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629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>одной из особенностейданного</w:t>
      </w:r>
      <w:r w:rsidRPr="00E00629">
        <w:rPr>
          <w:rFonts w:ascii="Times New Roman" w:hAnsi="Times New Roman" w:cs="Times New Roman"/>
          <w:sz w:val="28"/>
          <w:szCs w:val="28"/>
        </w:rPr>
        <w:t xml:space="preserve"> образовательного стандар</w:t>
      </w:r>
      <w:r>
        <w:rPr>
          <w:rFonts w:ascii="Times New Roman" w:hAnsi="Times New Roman" w:cs="Times New Roman"/>
          <w:sz w:val="28"/>
          <w:szCs w:val="28"/>
        </w:rPr>
        <w:t>та яв</w:t>
      </w:r>
      <w:r w:rsidRPr="00E00629">
        <w:rPr>
          <w:rFonts w:ascii="Times New Roman" w:hAnsi="Times New Roman" w:cs="Times New Roman"/>
          <w:sz w:val="28"/>
          <w:szCs w:val="28"/>
        </w:rPr>
        <w:t xml:space="preserve">ляется его направленность на обеспечение перехода </w:t>
      </w:r>
      <w:r>
        <w:rPr>
          <w:rFonts w:ascii="Times New Roman" w:hAnsi="Times New Roman" w:cs="Times New Roman"/>
          <w:sz w:val="28"/>
          <w:szCs w:val="28"/>
        </w:rPr>
        <w:t>от простоговоспроизведения</w:t>
      </w:r>
      <w:r w:rsidRPr="00E00629">
        <w:rPr>
          <w:rFonts w:ascii="Times New Roman" w:hAnsi="Times New Roman" w:cs="Times New Roman"/>
          <w:sz w:val="28"/>
          <w:szCs w:val="28"/>
        </w:rPr>
        <w:t xml:space="preserve"> знаний к развитию творческих способностей обучающихся, раскрытию их возможностей; подготовке к жизни в современных условиях на основе си</w:t>
      </w:r>
      <w:r>
        <w:rPr>
          <w:rFonts w:ascii="Times New Roman" w:hAnsi="Times New Roman" w:cs="Times New Roman"/>
          <w:sz w:val="28"/>
          <w:szCs w:val="28"/>
        </w:rPr>
        <w:t>стемно-деятельностного подхода. Кроме того, одним из основных</w:t>
      </w:r>
      <w:r w:rsidRPr="00E00629">
        <w:rPr>
          <w:rFonts w:ascii="Times New Roman" w:hAnsi="Times New Roman" w:cs="Times New Roman"/>
          <w:sz w:val="28"/>
          <w:szCs w:val="28"/>
        </w:rPr>
        <w:t xml:space="preserve"> направле</w:t>
      </w:r>
      <w:r>
        <w:rPr>
          <w:rFonts w:ascii="Times New Roman" w:hAnsi="Times New Roman" w:cs="Times New Roman"/>
          <w:sz w:val="28"/>
          <w:szCs w:val="28"/>
        </w:rPr>
        <w:t>ний развития общего образования является развитие</w:t>
      </w:r>
      <w:r w:rsidRPr="00DB1FD5">
        <w:rPr>
          <w:rFonts w:ascii="Times New Roman" w:hAnsi="Times New Roman" w:cs="Times New Roman"/>
          <w:sz w:val="28"/>
          <w:szCs w:val="28"/>
        </w:rPr>
        <w:t xml:space="preserve"> творческих спосо</w:t>
      </w:r>
      <w:r>
        <w:rPr>
          <w:rFonts w:ascii="Times New Roman" w:hAnsi="Times New Roman" w:cs="Times New Roman"/>
          <w:sz w:val="28"/>
          <w:szCs w:val="28"/>
        </w:rPr>
        <w:t xml:space="preserve">бностей учащихся, вовлечение их </w:t>
      </w:r>
      <w:r w:rsidRPr="00DB1FD5">
        <w:rPr>
          <w:rFonts w:ascii="Times New Roman" w:hAnsi="Times New Roman" w:cs="Times New Roman"/>
          <w:sz w:val="28"/>
          <w:szCs w:val="28"/>
        </w:rPr>
        <w:t>в различные виды социально значимой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DDE" w:rsidRPr="000C1690" w:rsidRDefault="00987DDE" w:rsidP="00987D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439">
        <w:rPr>
          <w:rFonts w:ascii="Times New Roman" w:hAnsi="Times New Roman" w:cs="Times New Roman"/>
          <w:sz w:val="28"/>
          <w:szCs w:val="28"/>
        </w:rPr>
        <w:t>Общеобразовательная школа является местом, где ребенок проводит большую часть времени. На современном этапе обучения она должна не только формировать у учащихся определенный набор знаний, но и пробужд</w:t>
      </w:r>
      <w:r>
        <w:rPr>
          <w:rFonts w:ascii="Times New Roman" w:hAnsi="Times New Roman" w:cs="Times New Roman"/>
          <w:sz w:val="28"/>
          <w:szCs w:val="28"/>
        </w:rPr>
        <w:t xml:space="preserve">ать и постоянно поддерживать их </w:t>
      </w:r>
      <w:r w:rsidRPr="00A12439">
        <w:rPr>
          <w:rFonts w:ascii="Times New Roman" w:hAnsi="Times New Roman" w:cs="Times New Roman"/>
          <w:sz w:val="28"/>
          <w:szCs w:val="28"/>
        </w:rPr>
        <w:t xml:space="preserve">стремление к </w:t>
      </w:r>
      <w:r>
        <w:rPr>
          <w:rFonts w:ascii="Times New Roman" w:hAnsi="Times New Roman" w:cs="Times New Roman"/>
          <w:sz w:val="28"/>
          <w:szCs w:val="28"/>
        </w:rPr>
        <w:t>развитию интересов</w:t>
      </w:r>
      <w:r w:rsidRPr="00A12439">
        <w:rPr>
          <w:rFonts w:ascii="Times New Roman" w:hAnsi="Times New Roman" w:cs="Times New Roman"/>
          <w:sz w:val="28"/>
          <w:szCs w:val="28"/>
        </w:rPr>
        <w:t xml:space="preserve">, реализации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12439">
        <w:rPr>
          <w:rFonts w:ascii="Times New Roman" w:hAnsi="Times New Roman" w:cs="Times New Roman"/>
          <w:sz w:val="28"/>
          <w:szCs w:val="28"/>
        </w:rPr>
        <w:t xml:space="preserve"> способностей и </w:t>
      </w:r>
      <w:r>
        <w:rPr>
          <w:rFonts w:ascii="Times New Roman" w:hAnsi="Times New Roman" w:cs="Times New Roman"/>
          <w:sz w:val="28"/>
          <w:szCs w:val="28"/>
        </w:rPr>
        <w:t>дарований</w:t>
      </w:r>
      <w:r w:rsidRPr="00A1243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 xml:space="preserve">1, с. </w:t>
      </w:r>
      <w:r w:rsidRPr="00A124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439">
        <w:rPr>
          <w:rFonts w:ascii="Times New Roman" w:hAnsi="Times New Roman" w:cs="Times New Roman"/>
          <w:sz w:val="28"/>
          <w:szCs w:val="28"/>
        </w:rPr>
        <w:t>].</w:t>
      </w:r>
    </w:p>
    <w:p w:rsidR="00987DDE" w:rsidRPr="00E267E5" w:rsidRDefault="00987DDE" w:rsidP="00987D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7E5">
        <w:rPr>
          <w:rFonts w:ascii="Times New Roman" w:hAnsi="Times New Roman" w:cs="Times New Roman"/>
          <w:sz w:val="28"/>
          <w:szCs w:val="28"/>
        </w:rPr>
        <w:t>Среди множества вопросов изучения литературы в школе наиболее остро стоит вопрос создания актуального содержания внеурочной деятельности учителя. В ходе внеурочной деятельности педагогу необходимо актуализировать знания учащихся о феномене театра, ведь драма как один из трех родов литературы – это искусство слова и именно так она представлена в школе, но драма также – это и искусство театра.</w:t>
      </w:r>
    </w:p>
    <w:p w:rsidR="00987DDE" w:rsidRPr="00BA4E8E" w:rsidRDefault="00987DDE" w:rsidP="00987D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E8E">
        <w:rPr>
          <w:rFonts w:ascii="Times New Roman" w:hAnsi="Times New Roman" w:cs="Times New Roman"/>
          <w:sz w:val="28"/>
          <w:szCs w:val="28"/>
        </w:rPr>
        <w:t xml:space="preserve">Восприятие театрального действа школьниками лишено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избирательности и доступно большинству из них. Кроме того, театральное </w:t>
      </w:r>
      <w:r w:rsidRPr="00BA4E8E">
        <w:rPr>
          <w:rFonts w:ascii="Times New Roman" w:hAnsi="Times New Roman" w:cs="Times New Roman"/>
          <w:sz w:val="28"/>
          <w:szCs w:val="28"/>
        </w:rPr>
        <w:t xml:space="preserve">искусство лежит в зоне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тенденции визуализации </w:t>
      </w:r>
      <w:r w:rsidRPr="00BA4E8E">
        <w:rPr>
          <w:rFonts w:ascii="Times New Roman" w:hAnsi="Times New Roman" w:cs="Times New Roman"/>
          <w:sz w:val="28"/>
          <w:szCs w:val="28"/>
        </w:rPr>
        <w:t>информации, в том числе и художественной. Исходя из этого, включение театра в систему школьного литературного образования отвечает общественной потребности и нуждается в выработке алгоритма этого включения.</w:t>
      </w:r>
    </w:p>
    <w:p w:rsidR="00987DDE" w:rsidRDefault="00987DDE" w:rsidP="00987D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131445</wp:posOffset>
            </wp:positionV>
            <wp:extent cx="2038350" cy="2743200"/>
            <wp:effectExtent l="133350" t="114300" r="152400" b="171450"/>
            <wp:wrapTight wrapText="bothSides">
              <wp:wrapPolygon edited="0">
                <wp:start x="-807" y="-900"/>
                <wp:lineTo x="-1413" y="-600"/>
                <wp:lineTo x="-1413" y="21750"/>
                <wp:lineTo x="-404" y="22800"/>
                <wp:lineTo x="22206" y="22800"/>
                <wp:lineTo x="23013" y="21150"/>
                <wp:lineTo x="23013" y="1800"/>
                <wp:lineTo x="22609" y="-900"/>
                <wp:lineTo x="-807" y="-90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izvestie_o_smert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96" t="20185" r="1616" b="28424"/>
                    <a:stretch/>
                  </pic:blipFill>
                  <pic:spPr bwMode="auto">
                    <a:xfrm>
                      <a:off x="0" y="0"/>
                      <a:ext cx="2038350" cy="2743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424C" w:rsidRPr="0030424C">
        <w:rPr>
          <w:noProof/>
        </w:rPr>
        <w:pict>
          <v:shape id="Поле 10" o:spid="_x0000_s1029" type="#_x0000_t202" style="position:absolute;left:0;text-align:left;margin-left:4.2pt;margin-top:203.1pt;width:160.5pt;height:23.25pt;z-index:251667456;visibility:visible;mso-position-horizontal-relative:text;mso-position-vertical-relative:text;mso-height-relative:margin" wrapcoords="-101 0 -101 20903 21600 20903 21600 0 -10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0XQgIAAHcEAAAOAAAAZHJzL2Uyb0RvYy54bWysVMFu2zAMvQ/YPwi6L05SZOuMOEWWIsOA&#10;oi2QDj0rshQLkEVNUmJnP7Ov2GlAvyGfNEq2063badhFocinR/ORzPyqrTU5COcVmIJORmNKhOFQ&#10;KrMr6OeH9ZtLSnxgpmQajCjoUXh6tXj9at7YXEyhAl0KR5DE+LyxBa1CsHmWeV6JmvkRWGEwKMHV&#10;LODV7bLSsQbZa51Nx+O3WQOutA648B69112QLhK/lIKHOym9CEQXFL8tpNOlcxvPbDFn+c4xWyne&#10;fwb7h6+omTKY9Ex1zQIje6f+oKoVd+BBhhGHOgMpFRepBqxmMn5RzaZiVqRaUBxvzzL5/0fLbw/3&#10;jqgSe4fyGFZjj07fTk+nH6fvBF2oT2N9jrCNRWBoP0CL2MHv0RnLbqWr4y8WRDCOVMezuqINhKNz&#10;Or64vJhhiGNs+n42fTeLNNnza+t8+CigJtEoqMPuJVHZ4caHDjpAYjIPWpVrpXW8xMBKO3Jg2Omm&#10;UkH05L+htIlYA/FVR9h5RBqVPkssuCssWqHdtp1AQ9FbKI+ohYNumrzla4XZb5gP98zh+GCNuBLh&#10;Dg+poSko9BYlFbivf/NHPHYVo5Q0OI4F9V/2zAlK9CeD/UbKMBhuMLaDYfb1CrDuCS6b5cnEBy7o&#10;wZQO6kfclGXMgiFmOOYqaBjMVeiWAjeNi+UygXBCLQs3ZmN5pB5UfmgfmbN9jwJ29xaGQWX5i1Z1&#10;2E7z5T6AVKmPUddORex/vOB0p0noNzGuz6/3hHr+v1j8BAAA//8DAFBLAwQUAAYACAAAACEA2B5X&#10;wd4AAAAJAQAADwAAAGRycy9kb3ducmV2LnhtbEyPwU7DMBBE70j8g7VIXBB1MCWUEKeClt7g0FL1&#10;7MZLEhGvo9hp0r9nOcFxZ0azb/Ll5Fpxwj40njTczRIQSKW3DVUa9p+b2wWIEA1Z03pCDWcMsCwu&#10;L3KTWT/SFk+7WAkuoZAZDXWMXSZlKGt0Jsx8h8Tel++diXz2lbS9GbnctVIlSSqdaYg/1KbDVY3l&#10;925wGtJ1P4xbWt2s92/v5qOr1OH1fND6+mp6eQYRcYp/YfjFZ3QomOnoB7JBtBoWcw5qmCepAsH+&#10;vXpi5cjKg3oEWeTy/4LiBwAA//8DAFBLAQItABQABgAIAAAAIQC2gziS/gAAAOEBAAATAAAAAAAA&#10;AAAAAAAAAAAAAABbQ29udGVudF9UeXBlc10ueG1sUEsBAi0AFAAGAAgAAAAhADj9If/WAAAAlAEA&#10;AAsAAAAAAAAAAAAAAAAALwEAAF9yZWxzLy5yZWxzUEsBAi0AFAAGAAgAAAAhANetrRdCAgAAdwQA&#10;AA4AAAAAAAAAAAAAAAAALgIAAGRycy9lMm9Eb2MueG1sUEsBAi0AFAAGAAgAAAAhANgeV8HeAAAA&#10;CQEAAA8AAAAAAAAAAAAAAAAAnAQAAGRycy9kb3ducmV2LnhtbFBLBQYAAAAABAAEAPMAAACnBQAA&#10;AAA=&#10;" stroked="f">
            <v:textbox inset="0,0,0,0">
              <w:txbxContent>
                <w:p w:rsidR="00987DDE" w:rsidRPr="006E1A38" w:rsidRDefault="00987DDE" w:rsidP="00987DDE">
                  <w:pPr>
                    <w:pStyle w:val="a4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6E1A38"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  <w:t xml:space="preserve">Мизансцена 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  <w:t>«</w:t>
                  </w:r>
                  <w:r w:rsidRPr="006E1A38"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  <w:t>Дорн сообщает Тригорину о смерти Треплева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  <w:t>»</w:t>
                  </w:r>
                </w:p>
              </w:txbxContent>
            </v:textbox>
            <w10:wrap type="tight"/>
          </v:shape>
        </w:pict>
      </w:r>
      <w:r w:rsidRPr="00BA4E8E">
        <w:rPr>
          <w:rFonts w:ascii="Times New Roman" w:hAnsi="Times New Roman" w:cs="Times New Roman"/>
          <w:sz w:val="28"/>
          <w:szCs w:val="28"/>
        </w:rPr>
        <w:t xml:space="preserve">В реальной практике общеобразовательной школы учитель литературы осуществляет не только функции преподавателя учебного предмета, но и, как правило, выступает </w:t>
      </w:r>
      <w:r>
        <w:rPr>
          <w:rFonts w:ascii="Times New Roman" w:hAnsi="Times New Roman" w:cs="Times New Roman"/>
          <w:sz w:val="28"/>
          <w:szCs w:val="28"/>
        </w:rPr>
        <w:t>одним из основных руководителей</w:t>
      </w:r>
      <w:r w:rsidRPr="00BA4E8E">
        <w:rPr>
          <w:rFonts w:ascii="Times New Roman" w:hAnsi="Times New Roman" w:cs="Times New Roman"/>
          <w:sz w:val="28"/>
          <w:szCs w:val="28"/>
        </w:rPr>
        <w:t xml:space="preserve"> ученика в сфере контактов с миром искусства. В этом качестве он необходим школе так же, как и в прямом профессиональном назначении. Нередко учитель-словесник сопротивляется такому расширительному толкованию его </w:t>
      </w:r>
      <w:proofErr w:type="gramStart"/>
      <w:r w:rsidRPr="00BA4E8E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Pr="00BA4E8E">
        <w:rPr>
          <w:rFonts w:ascii="Times New Roman" w:hAnsi="Times New Roman" w:cs="Times New Roman"/>
          <w:sz w:val="28"/>
          <w:szCs w:val="28"/>
        </w:rPr>
        <w:t xml:space="preserve"> обязанностей, полагая, что оно меша</w:t>
      </w:r>
      <w:r>
        <w:rPr>
          <w:rFonts w:ascii="Times New Roman" w:hAnsi="Times New Roman" w:cs="Times New Roman"/>
          <w:sz w:val="28"/>
          <w:szCs w:val="28"/>
        </w:rPr>
        <w:t xml:space="preserve">ет сосредоточиться на главном – </w:t>
      </w:r>
      <w:r w:rsidRPr="00BA4E8E">
        <w:rPr>
          <w:rFonts w:ascii="Times New Roman" w:hAnsi="Times New Roman" w:cs="Times New Roman"/>
          <w:sz w:val="28"/>
          <w:szCs w:val="28"/>
        </w:rPr>
        <w:t xml:space="preserve">преподавании литературы. </w:t>
      </w:r>
    </w:p>
    <w:p w:rsidR="00987DDE" w:rsidRPr="000C1690" w:rsidRDefault="00987DDE" w:rsidP="00987D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7E5">
        <w:rPr>
          <w:rFonts w:ascii="Times New Roman" w:hAnsi="Times New Roman" w:cs="Times New Roman"/>
          <w:sz w:val="28"/>
          <w:szCs w:val="28"/>
        </w:rPr>
        <w:t xml:space="preserve">Комплексное преподавание литературы не предполагает пересмотра основного содержания урока литературы. Речь в первую очередь идет о практическом использовании учителем-словесником художественно-творческого потенциала и методических возможностей, которые таит в себе взаимодействие литературы с другими предметами социально-гуманитарного цикла. Согласно положениям Образовательного </w:t>
      </w:r>
      <w:r w:rsidRPr="00E267E5">
        <w:rPr>
          <w:rFonts w:ascii="Times New Roman" w:hAnsi="Times New Roman" w:cs="Times New Roman"/>
          <w:sz w:val="28"/>
          <w:szCs w:val="28"/>
        </w:rPr>
        <w:lastRenderedPageBreak/>
        <w:t xml:space="preserve">стандарта Республики Беларусь, межпредметные связи должны актуализироваться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67E5">
        <w:rPr>
          <w:rFonts w:ascii="Times New Roman" w:hAnsi="Times New Roman" w:cs="Times New Roman"/>
          <w:sz w:val="28"/>
          <w:szCs w:val="28"/>
        </w:rPr>
        <w:t>на всех этапах обучения, их реализация в образовательном процессе обогащает диалог литературы с другими видами искусства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67E5">
        <w:rPr>
          <w:rFonts w:ascii="Times New Roman" w:hAnsi="Times New Roman" w:cs="Times New Roman"/>
          <w:sz w:val="28"/>
          <w:szCs w:val="28"/>
        </w:rPr>
        <w:t xml:space="preserve"> [2, с. 124].</w:t>
      </w:r>
    </w:p>
    <w:p w:rsidR="00987DDE" w:rsidRDefault="00987DDE" w:rsidP="00987D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E8E">
        <w:rPr>
          <w:rFonts w:ascii="Times New Roman" w:hAnsi="Times New Roman" w:cs="Times New Roman"/>
          <w:sz w:val="28"/>
          <w:szCs w:val="28"/>
        </w:rPr>
        <w:t xml:space="preserve">Театр вбирает в себя способность литературы словом воссоздавать жизнь в ее внешних и внутренних проявлениях, но слово это будет уже не повествовательное, 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A4E8E">
        <w:rPr>
          <w:rFonts w:ascii="Times New Roman" w:hAnsi="Times New Roman" w:cs="Times New Roman"/>
          <w:sz w:val="28"/>
          <w:szCs w:val="28"/>
        </w:rPr>
        <w:t>ейственное. В отличие от литературы, театр воссоздает 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ействительность не в сознании читателя, а </w:t>
      </w:r>
      <w:r w:rsidRPr="00BA4E8E">
        <w:rPr>
          <w:rFonts w:ascii="Times New Roman" w:hAnsi="Times New Roman" w:cs="Times New Roman"/>
          <w:sz w:val="28"/>
          <w:szCs w:val="28"/>
        </w:rPr>
        <w:t xml:space="preserve">в пространстве картины жизни. </w:t>
      </w:r>
    </w:p>
    <w:p w:rsidR="00987DDE" w:rsidRPr="00BA4E8E" w:rsidRDefault="00987DDE" w:rsidP="00987D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E8E">
        <w:rPr>
          <w:rFonts w:ascii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литературного театра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87DDE" w:rsidRDefault="00987DDE" w:rsidP="00987D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92">
        <w:rPr>
          <w:rFonts w:ascii="Times New Roman" w:hAnsi="Times New Roman" w:cs="Times New Roman"/>
          <w:sz w:val="28"/>
          <w:szCs w:val="28"/>
        </w:rPr>
        <w:t>раскрытие творческого потенциала учащихся;</w:t>
      </w:r>
    </w:p>
    <w:p w:rsidR="00987DDE" w:rsidRDefault="00987DDE" w:rsidP="00987D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и соотнесение художественного произведения и биографии писателя через их сценическую интерпретацию;</w:t>
      </w:r>
    </w:p>
    <w:p w:rsidR="00987DDE" w:rsidRDefault="00987DDE" w:rsidP="00987D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E5">
        <w:rPr>
          <w:rFonts w:ascii="Times New Roman" w:hAnsi="Times New Roman" w:cs="Times New Roman"/>
          <w:sz w:val="28"/>
          <w:szCs w:val="28"/>
        </w:rPr>
        <w:t xml:space="preserve">умение соотносить художественное произведение с </w:t>
      </w:r>
      <w:r>
        <w:rPr>
          <w:rFonts w:ascii="Times New Roman" w:hAnsi="Times New Roman" w:cs="Times New Roman"/>
          <w:sz w:val="28"/>
          <w:szCs w:val="28"/>
        </w:rPr>
        <w:t>театральными постановками</w:t>
      </w:r>
      <w:r w:rsidRPr="00E267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7DDE" w:rsidRPr="00813483" w:rsidRDefault="00987DDE" w:rsidP="00987D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E5">
        <w:rPr>
          <w:rFonts w:ascii="Times New Roman" w:hAnsi="Times New Roman" w:cs="Times New Roman"/>
          <w:sz w:val="28"/>
          <w:szCs w:val="28"/>
        </w:rPr>
        <w:t>перевод художественных образов из абстрактной плоскости в плоскость конкретную.</w:t>
      </w:r>
    </w:p>
    <w:p w:rsidR="00987DDE" w:rsidRDefault="00987DDE" w:rsidP="00987D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2634615</wp:posOffset>
            </wp:positionV>
            <wp:extent cx="2009775" cy="2495550"/>
            <wp:effectExtent l="133350" t="114300" r="142875" b="171450"/>
            <wp:wrapTight wrapText="bothSides">
              <wp:wrapPolygon edited="0">
                <wp:start x="-1024" y="-989"/>
                <wp:lineTo x="-1433" y="1979"/>
                <wp:lineTo x="-1433" y="21765"/>
                <wp:lineTo x="-409" y="22919"/>
                <wp:lineTo x="22317" y="22919"/>
                <wp:lineTo x="22931" y="20611"/>
                <wp:lineTo x="22931" y="1979"/>
                <wp:lineTo x="22521" y="-989"/>
                <wp:lineTo x="-1024" y="-989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deystvie_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480" r="25962"/>
                    <a:stretch/>
                  </pic:blipFill>
                  <pic:spPr bwMode="auto">
                    <a:xfrm>
                      <a:off x="0" y="0"/>
                      <a:ext cx="2009775" cy="2495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313055</wp:posOffset>
            </wp:positionV>
            <wp:extent cx="1369060" cy="2838450"/>
            <wp:effectExtent l="171450" t="171450" r="193040" b="190500"/>
            <wp:wrapTight wrapText="bothSides">
              <wp:wrapPolygon edited="0">
                <wp:start x="-2104" y="-1305"/>
                <wp:lineTo x="-2705" y="-1015"/>
                <wp:lineTo x="-2404" y="22905"/>
                <wp:lineTo x="24045" y="22905"/>
                <wp:lineTo x="24345" y="1305"/>
                <wp:lineTo x="23744" y="-870"/>
                <wp:lineTo x="23744" y="-1305"/>
                <wp:lineTo x="-2104" y="-1305"/>
              </wp:wrapPolygon>
            </wp:wrapTight>
            <wp:docPr id="2" name="Рисунок 2" descr="C:\Users\nastya\OneDrive\Рабочий стол\1_deystvie_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tya\OneDrive\Рабочий стол\1_deystvie_n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2838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30424C" w:rsidRPr="0030424C">
        <w:rPr>
          <w:noProof/>
        </w:rPr>
        <w:pict>
          <v:shape id="Поле 1" o:spid="_x0000_s1026" type="#_x0000_t202" style="position:absolute;left:0;text-align:left;margin-left:1.95pt;margin-top:235.9pt;width:120pt;height:12pt;z-index:251661312;visibility:visible;mso-position-horizontal-relative:text;mso-position-vertical-relative:text;mso-width-relative:margin;mso-height-relative:margin" wrapcoords="-135 0 -135 20250 21600 20250 21600 0 -1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MpOwIAAHUEAAAOAAAAZHJzL2Uyb0RvYy54bWysVMGO0zAQvSPxD5bvNGkFCFVNV6WrIqRq&#10;d6VdtGfXsRtLtsfYbpPyM3wFJyS+oZ/E2Em6sHBCXJyx53nG895MFled0eQofFBgKzqdlJQIy6FW&#10;dl/RTw+bV+8oCZHZmmmwoqInEejV8uWLRevmYgYN6Fp4gkFsmLeuok2Mbl4UgTfCsDABJyw6JXjD&#10;Im79vqg9azG60cWsLN8WLfjaeeAiBDy97p10meNLKXi8lTKISHRF8W0xrz6vu7QWywWb7z1zjeLD&#10;M9g/vMIwZTHpJdQ1i4wcvPojlFHcQwAZJxxMAVIqLnINWM20fFbNfcOcyLUgOcFdaAr/Lyy/Od55&#10;omrUjhLLDEp0/nr+cf5+/kamiZ3WhTmC7h3CYvceuoQczgMepqI76U36YjkE/cjz6cKt6CLh6dKb&#10;2euyRBdHX79JYYqn286H+EGAIcmoqEftMqXsuA2xh46QlCyAVvVGaZ02ybHWnhwZ6tw2Kooh+G8o&#10;bRPWQrrVB+xPRG6UIUsquC8sWbHbdZme2Vj0DuoTcuGh76Xg+EZh9i0L8Y55bB6sEQci3uIiNbQV&#10;hcGipAH/5W/nCY+aopeSFpuxouHzgXlBif5oUe3UuaPhR2M3GvZg1oB1o4L4mmziBR/1aEoP5hHn&#10;ZJWyoItZjrkqGkdzHfuRwDnjYrXKIOxPx+LW3jueQo8sP3SPzLtBo4jq3sDYpmz+TKoe23O+OkSQ&#10;KuuYeO1ZRP3TBns7d8Iwh2l4ft1n1NPfYvkTAAD//wMAUEsDBBQABgAIAAAAIQBwMgzG3gAAAAkB&#10;AAAPAAAAZHJzL2Rvd25yZXYueG1sTI/BTsMwEETvSPyDtUhcEHUaSmlDnApauMGhperZjZckIl5H&#10;ttOkf8/2BMedGc2+yVejbcUJfWgcKZhOEhBIpTMNVQr2X+/3CxAhajK6dYQKzhhgVVxf5TozbqAt&#10;nnaxElxCIdMK6hi7TMpQ1mh1mLgOib1v562OfPpKGq8HLretTJNkLq1uiD/UusN1jeXPrrcK5hvf&#10;D1ta3232bx/6s6vSw+v5oNTtzfjyDCLiGP/CcMFndCiY6eh6MkG0Ch6WHFQwe5ryAvbT2UU5srJ8&#10;XIAscvl/QfELAAD//wMAUEsBAi0AFAAGAAgAAAAhALaDOJL+AAAA4QEAABMAAAAAAAAAAAAAAAAA&#10;AAAAAFtDb250ZW50X1R5cGVzXS54bWxQSwECLQAUAAYACAAAACEAOP0h/9YAAACUAQAACwAAAAAA&#10;AAAAAAAAAAAvAQAAX3JlbHMvLnJlbHNQSwECLQAUAAYACAAAACEAJTsTKTsCAAB1BAAADgAAAAAA&#10;AAAAAAAAAAAuAgAAZHJzL2Uyb0RvYy54bWxQSwECLQAUAAYACAAAACEAcDIMxt4AAAAJAQAADwAA&#10;AAAAAAAAAAAAAACVBAAAZHJzL2Rvd25yZXYueG1sUEsFBgAAAAAEAAQA8wAAAKAFAAAAAA==&#10;" stroked="f">
            <v:textbox inset="0,0,0,0">
              <w:txbxContent>
                <w:p w:rsidR="00987DDE" w:rsidRPr="00D64E1E" w:rsidRDefault="00987DDE" w:rsidP="00987DDE">
                  <w:pPr>
                    <w:pStyle w:val="a4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  <w:t>Мизансцена «М</w:t>
                  </w:r>
                  <w:r w:rsidRPr="00D64E1E"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  <w:t>онолог Нины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  <w:t>»</w:t>
                  </w:r>
                </w:p>
              </w:txbxContent>
            </v:textbox>
            <w10:wrap type="tight"/>
          </v:shape>
        </w:pict>
      </w:r>
      <w:r w:rsidRPr="003E0316">
        <w:rPr>
          <w:rFonts w:ascii="Times New Roman" w:hAnsi="Times New Roman" w:cs="Times New Roman"/>
          <w:sz w:val="28"/>
          <w:szCs w:val="28"/>
        </w:rPr>
        <w:t xml:space="preserve">Подготовка спектакля требует определенной системы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3E0316">
        <w:rPr>
          <w:rFonts w:ascii="Times New Roman" w:hAnsi="Times New Roman" w:cs="Times New Roman"/>
          <w:sz w:val="28"/>
          <w:szCs w:val="28"/>
        </w:rPr>
        <w:t xml:space="preserve">как от руководителя, так и от учащихся. </w:t>
      </w:r>
      <w:r>
        <w:rPr>
          <w:rFonts w:ascii="Times New Roman" w:hAnsi="Times New Roman" w:cs="Times New Roman"/>
          <w:sz w:val="28"/>
          <w:szCs w:val="28"/>
        </w:rPr>
        <w:t xml:space="preserve">После выбора пьесы, составления сценария и первого (самостоятельного) его прочтения учащимися, </w:t>
      </w:r>
      <w:r w:rsidRPr="003E0316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анализирует сдетьми образную системупьесы</w:t>
      </w:r>
      <w:r w:rsidRPr="003E0316">
        <w:rPr>
          <w:rFonts w:ascii="Times New Roman" w:hAnsi="Times New Roman" w:cs="Times New Roman"/>
          <w:sz w:val="28"/>
          <w:szCs w:val="28"/>
        </w:rPr>
        <w:t xml:space="preserve">, дает возможность </w:t>
      </w:r>
      <w:r>
        <w:rPr>
          <w:rFonts w:ascii="Times New Roman" w:hAnsi="Times New Roman" w:cs="Times New Roman"/>
          <w:sz w:val="28"/>
          <w:szCs w:val="28"/>
        </w:rPr>
        <w:t>понять</w:t>
      </w:r>
      <w:r w:rsidRPr="003E0316">
        <w:rPr>
          <w:rFonts w:ascii="Times New Roman" w:hAnsi="Times New Roman" w:cs="Times New Roman"/>
          <w:sz w:val="28"/>
          <w:szCs w:val="28"/>
        </w:rPr>
        <w:t xml:space="preserve"> характеры </w:t>
      </w:r>
      <w:r>
        <w:rPr>
          <w:rFonts w:ascii="Times New Roman" w:hAnsi="Times New Roman" w:cs="Times New Roman"/>
          <w:sz w:val="28"/>
          <w:szCs w:val="28"/>
        </w:rPr>
        <w:t>персонажей</w:t>
      </w:r>
      <w:r w:rsidRPr="003E0316">
        <w:rPr>
          <w:rFonts w:ascii="Times New Roman" w:hAnsi="Times New Roman" w:cs="Times New Roman"/>
          <w:sz w:val="28"/>
          <w:szCs w:val="28"/>
        </w:rPr>
        <w:t xml:space="preserve"> и отношение</w:t>
      </w:r>
      <w:r>
        <w:rPr>
          <w:rFonts w:ascii="Times New Roman" w:hAnsi="Times New Roman" w:cs="Times New Roman"/>
          <w:sz w:val="28"/>
          <w:szCs w:val="28"/>
        </w:rPr>
        <w:t xml:space="preserve"> учащихся к ним. Целесообразно п</w:t>
      </w:r>
      <w:r w:rsidRPr="003E0316">
        <w:rPr>
          <w:rFonts w:ascii="Times New Roman" w:hAnsi="Times New Roman" w:cs="Times New Roman"/>
          <w:sz w:val="28"/>
          <w:szCs w:val="28"/>
        </w:rPr>
        <w:t xml:space="preserve">опросить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3E0316">
        <w:rPr>
          <w:rFonts w:ascii="Times New Roman" w:hAnsi="Times New Roman" w:cs="Times New Roman"/>
          <w:sz w:val="28"/>
          <w:szCs w:val="28"/>
        </w:rPr>
        <w:t xml:space="preserve"> предположить, как и что изменилось бы в спектакле, если бы в нем, например, не было бы музыки, костюмов, декораций, какой-либо значимой детали</w:t>
      </w:r>
      <w:r>
        <w:rPr>
          <w:rFonts w:ascii="Times New Roman" w:hAnsi="Times New Roman" w:cs="Times New Roman"/>
          <w:sz w:val="28"/>
          <w:szCs w:val="28"/>
        </w:rPr>
        <w:t xml:space="preserve">, если бы была другая ремарка. Здесь стоит объяснить такие принципы драматургии А. П. Чехова, как размытость жанра, бессобытийность, сочетание трагического и комического, конфликт человека не с героем-антагонистом, а с эпохой, временем. Необходимо обратить внимание учащихся на то, что в своих пьесах А. П. Чехов делает упор на внутреннее состояние героев, подчеркивая его с помощью «ремарок, реплик и пауз» </w:t>
      </w:r>
      <w:r w:rsidRPr="00CB196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 с. 263</w:t>
      </w:r>
      <w:r w:rsidRPr="00CB19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DDE" w:rsidRDefault="0030424C" w:rsidP="00987D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24C">
        <w:rPr>
          <w:noProof/>
        </w:rPr>
        <w:pict>
          <v:shape id="Поле 6" o:spid="_x0000_s1027" type="#_x0000_t202" style="position:absolute;left:0;text-align:left;margin-left:340.95pt;margin-top:37.6pt;width:164.25pt;height:12pt;z-index:251663360;visibility:visible;mso-width-relative:margin;mso-height-relative:margin" wrapcoords="-99 0 -99 20250 21600 20250 21600 0 -9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2KRgIAAHUEAAAOAAAAZHJzL2Uyb0RvYy54bWysVM2O0zAQviPxDpbvNG2hZYmarkpXRUjV&#10;7kpdtGfXsRtLjsfYbpPyMjwFJySeoY/E2Gm6sHBCXJzxzHh+vm8ms+u21uQgnFdgCjoaDCkRhkOp&#10;zK6gnx5Wr64o8YGZkmkwoqBH4en1/OWLWWNzMYYKdCkcwSDG540taBWCzbPM80rUzA/ACoNGCa5m&#10;Aa9ul5WONRi91tl4OJxmDbjSOuDCe9TedEY6T/GlFDzcSelFILqgWFtIp0vnNp7ZfMbynWO2Uvxc&#10;BvuHKmqmDCa9hLphgZG9U3+EqhV34EGGAYc6AykVF6kH7GY0fNbNpmJWpF4QHG8vMPn/F5bfHu4d&#10;UWVBp5QYViNFp6+nH6fvp29kGtFprM/RaWPRLbTvoUWWe71HZWy6la6OX2yHoB1xPl6wFW0gHJXj&#10;4dXk3dsJJRxto8n4zTCBnz29ts6HDwJqEoWCOuQuQcoOax+wEnTtXWIyD1qVK6V1vETDUjtyYMhz&#10;U6kgYo344jcvbaKvgfiqM3cakQblnCU23DUWpdBu2wTP677pLZRHxMJBN0ve8pXC7Gvmwz1zODzY&#10;Pi5EuMNDamgKCmeJkgrcl7/poz9yilZKGhzGgvrPe+YEJfqjQbbj5PaC64VtL5h9vQTse4SrZnkS&#10;8YELuhelg/oR92QRs6CJGY65Chp6cRm6lcA942KxSE44n5aFtdlYHkP3KD+0j8zZM0cB2b2FfkxZ&#10;/oyqzrfDfLEPIFXiMeLaoYgUxQvOdiLrvIdxeX69J6+nv8X8JwAAAP//AwBQSwMEFAAGAAgAAAAh&#10;AKsgcKHfAAAACgEAAA8AAABkcnMvZG93bnJldi54bWxMjz1PwzAQQHck/oN1SCyotRNBaUKcClrY&#10;YOiHOrvxkUTE58h2mvTf404wnu7p3btiNZmOndH51pKEZC6AIVVWt1RLOOw/ZktgPijSqrOEEi7o&#10;YVXe3hQq13akLZ53oWZRQj5XEpoQ+pxzXzVolJ/bHinuvq0zKsTR1Vw7NUa56XgqxIIb1VK80Kge&#10;1w1WP7vBSFhs3DBuaf2wObx/qq++To9vl6OU93fT6wuwgFP4g+GaH9OhjE0nO5D2rIuOZZJFVMLz&#10;UwrsCohEPAI7SciyFHhZ8P8vlL8AAAD//wMAUEsBAi0AFAAGAAgAAAAhALaDOJL+AAAA4QEAABMA&#10;AAAAAAAAAAAAAAAAAAAAAFtDb250ZW50X1R5cGVzXS54bWxQSwECLQAUAAYACAAAACEAOP0h/9YA&#10;AACUAQAACwAAAAAAAAAAAAAAAAAvAQAAX3JlbHMvLnJlbHNQSwECLQAUAAYACAAAACEApKOtikYC&#10;AAB1BAAADgAAAAAAAAAAAAAAAAAuAgAAZHJzL2Uyb0RvYy54bWxQSwECLQAUAAYACAAAACEAqyBw&#10;od8AAAAKAQAADwAAAAAAAAAAAAAAAACgBAAAZHJzL2Rvd25yZXYueG1sUEsFBgAAAAAEAAQA8wAA&#10;AKwFAAAAAA==&#10;" stroked="f">
            <v:textbox inset="0,0,0,0">
              <w:txbxContent>
                <w:p w:rsidR="00987DDE" w:rsidRPr="006E1A38" w:rsidRDefault="00987DDE" w:rsidP="00987DDE">
                  <w:pPr>
                    <w:pStyle w:val="a4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6E1A38">
                    <w:rPr>
                      <w:rFonts w:ascii="Times New Roman" w:hAnsi="Times New Roman" w:cs="Times New Roman"/>
                      <w:b w:val="0"/>
                      <w:color w:val="000000" w:themeColor="text1"/>
                    </w:rPr>
                    <w:t>Мизансцена «Беседа Аркадиной и Дорна»</w:t>
                  </w:r>
                </w:p>
              </w:txbxContent>
            </v:textbox>
            <w10:wrap type="tight"/>
          </v:shape>
        </w:pict>
      </w:r>
      <w:r w:rsidR="00987DDE">
        <w:rPr>
          <w:rFonts w:ascii="Times New Roman" w:hAnsi="Times New Roman" w:cs="Times New Roman"/>
          <w:sz w:val="28"/>
          <w:szCs w:val="28"/>
        </w:rPr>
        <w:t>Для раскрытия творческого потенциала</w:t>
      </w:r>
      <w:r w:rsidR="00987DDE" w:rsidRPr="003E0316">
        <w:rPr>
          <w:rFonts w:ascii="Times New Roman" w:hAnsi="Times New Roman" w:cs="Times New Roman"/>
          <w:sz w:val="28"/>
          <w:szCs w:val="28"/>
        </w:rPr>
        <w:t xml:space="preserve"> необходимо дать каждому </w:t>
      </w:r>
      <w:r w:rsidR="00987DDE">
        <w:rPr>
          <w:rFonts w:ascii="Times New Roman" w:hAnsi="Times New Roman" w:cs="Times New Roman"/>
          <w:sz w:val="28"/>
          <w:szCs w:val="28"/>
        </w:rPr>
        <w:t>учащемуся</w:t>
      </w:r>
      <w:r w:rsidR="00987DDE" w:rsidRPr="003E0316">
        <w:rPr>
          <w:rFonts w:ascii="Times New Roman" w:hAnsi="Times New Roman" w:cs="Times New Roman"/>
          <w:sz w:val="28"/>
          <w:szCs w:val="28"/>
        </w:rPr>
        <w:t xml:space="preserve"> возможность предложить свой вариант художественного решения спектакля, поразмышлять на тему, чтобы он сделал</w:t>
      </w:r>
      <w:r w:rsidR="00987DDE">
        <w:rPr>
          <w:rFonts w:ascii="Times New Roman" w:hAnsi="Times New Roman" w:cs="Times New Roman"/>
          <w:sz w:val="28"/>
          <w:szCs w:val="28"/>
        </w:rPr>
        <w:t>, будь он режиссером спектакля</w:t>
      </w:r>
      <w:r w:rsidR="00987DDE" w:rsidRPr="003E0316">
        <w:rPr>
          <w:rFonts w:ascii="Times New Roman" w:hAnsi="Times New Roman" w:cs="Times New Roman"/>
          <w:sz w:val="28"/>
          <w:szCs w:val="28"/>
        </w:rPr>
        <w:t>, композиторо</w:t>
      </w:r>
      <w:r w:rsidR="00987DDE">
        <w:rPr>
          <w:rFonts w:ascii="Times New Roman" w:hAnsi="Times New Roman" w:cs="Times New Roman"/>
          <w:sz w:val="28"/>
          <w:szCs w:val="28"/>
        </w:rPr>
        <w:t>м или актером.</w:t>
      </w:r>
    </w:p>
    <w:p w:rsidR="00987DDE" w:rsidRDefault="00987DDE" w:rsidP="00987D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Приуроченный к дате премьеры пьесы «Чайка» на сцене Александринского театра показ спектакля «Чайка» был проведен в ГУО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«Щерчовский УПК детский чад – средняя школа» 17 октября 2020 года участниками литературного театра «Арлекин». В пьесе принимали участие Горун Татьяна (Ирина Аркадина), Ходыницкий Иван (Константин Треплев), Ходыницкая Варвара (Нина Заречная), Хмелинский Андрей (Евгений Дорн), Яскевич Евгений (Борис Тригорин) и другие учащиеся. Слаженная работа участников театра была отмечена администрацией школы, учителями-предметниками, одноклассниками и родителями. </w:t>
      </w:r>
    </w:p>
    <w:p w:rsidR="00987DDE" w:rsidRPr="00B37F11" w:rsidRDefault="00987DDE" w:rsidP="00987D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спектакля учащиеся, принимающие участие в постановке, сделали вывод, что инсценировка пьесы помогла им лучше понять мотивы и поступки персонажей, а также основные принципы драматургии А. П. Чехова (отсутствие внешнего конфликта, полифонизм, большая роль ремарок и др.).</w:t>
      </w:r>
    </w:p>
    <w:p w:rsidR="00987DDE" w:rsidRDefault="00987DDE" w:rsidP="00987D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цели Образовательного стандарта РБ, можно сказать, что внеурочные инсценировки классических произведений русской литературы позволяют не только раскрыть творческий потенциал учащихся, окунуть их в атмосферу творчества, обогатить знания, дать возможность лучше понять художественное произведение, но и способствуют формированию и укреплению их нравственных ориентиров. </w:t>
      </w:r>
    </w:p>
    <w:p w:rsidR="00987DDE" w:rsidRDefault="00987DDE" w:rsidP="00987D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DDE" w:rsidRPr="00D25A96" w:rsidRDefault="00987DDE" w:rsidP="00987D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9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987DDE" w:rsidRDefault="00987DDE" w:rsidP="00987DD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87DDE" w:rsidRDefault="00987DDE" w:rsidP="00987DD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A96">
        <w:rPr>
          <w:rFonts w:ascii="Times New Roman" w:hAnsi="Times New Roman" w:cs="Times New Roman"/>
          <w:sz w:val="28"/>
          <w:szCs w:val="28"/>
        </w:rPr>
        <w:t xml:space="preserve">Галич, Т. Н. Чайка. Технологии </w:t>
      </w:r>
      <w:r>
        <w:rPr>
          <w:rFonts w:ascii="Times New Roman" w:hAnsi="Times New Roman" w:cs="Times New Roman"/>
          <w:sz w:val="28"/>
          <w:szCs w:val="28"/>
        </w:rPr>
        <w:t>работы с одаренными детьми / Т. </w:t>
      </w:r>
      <w:r w:rsidRPr="00D25A96">
        <w:rPr>
          <w:rFonts w:ascii="Times New Roman" w:hAnsi="Times New Roman" w:cs="Times New Roman"/>
          <w:sz w:val="28"/>
          <w:szCs w:val="28"/>
        </w:rPr>
        <w:t>Н. Галич. – Елабуга</w:t>
      </w:r>
      <w:proofErr w:type="gramStart"/>
      <w:r w:rsidRPr="00D25A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5A96">
        <w:rPr>
          <w:rFonts w:ascii="Times New Roman" w:hAnsi="Times New Roman" w:cs="Times New Roman"/>
          <w:sz w:val="28"/>
          <w:szCs w:val="28"/>
        </w:rPr>
        <w:t xml:space="preserve"> Капитал, 2017. – 110 </w:t>
      </w:r>
      <w:proofErr w:type="gramStart"/>
      <w:r w:rsidRPr="00D25A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5A96">
        <w:rPr>
          <w:rFonts w:ascii="Times New Roman" w:hAnsi="Times New Roman" w:cs="Times New Roman"/>
          <w:sz w:val="28"/>
          <w:szCs w:val="28"/>
        </w:rPr>
        <w:t>.</w:t>
      </w:r>
    </w:p>
    <w:p w:rsidR="00987DDE" w:rsidRDefault="00987DDE" w:rsidP="00987DD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CCE">
        <w:rPr>
          <w:rFonts w:ascii="Times New Roman" w:hAnsi="Times New Roman" w:cs="Times New Roman"/>
          <w:sz w:val="28"/>
          <w:szCs w:val="28"/>
        </w:rPr>
        <w:t xml:space="preserve">Образовательный стандарт общего среднего образования. – Минск, 2018. – 192 с. </w:t>
      </w:r>
    </w:p>
    <w:p w:rsidR="00987DDE" w:rsidRPr="00125BBA" w:rsidRDefault="00987DDE" w:rsidP="00987DD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Захарова,</w:t>
      </w:r>
      <w:r w:rsidRPr="00125BBA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Н.Русская литература. Учебное пособие для 10 класса</w:t>
      </w:r>
      <w:r w:rsidRPr="00125BBA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Н.Захарова</w:t>
      </w:r>
      <w:r w:rsidRPr="00125B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В. А. Капцев, Г. М</w:t>
      </w:r>
      <w:r w:rsidRPr="00125B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Чепелева</w:t>
      </w:r>
      <w:r w:rsidRPr="00125BBA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Минск</w:t>
      </w:r>
      <w:r w:rsidRPr="00125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B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ациональный институт образования, 2019. – 298</w:t>
      </w:r>
      <w:r w:rsidRPr="00125BB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A1A3C" w:rsidRDefault="004A1A3C"/>
    <w:p w:rsidR="000933AF" w:rsidRDefault="000933AF">
      <w:pPr>
        <w:rPr>
          <w:rFonts w:ascii="Times New Roman" w:hAnsi="Times New Roman" w:cs="Times New Roman"/>
          <w:sz w:val="28"/>
          <w:szCs w:val="28"/>
        </w:rPr>
      </w:pPr>
      <w:r w:rsidRPr="000933AF">
        <w:rPr>
          <w:rFonts w:ascii="Times New Roman" w:hAnsi="Times New Roman" w:cs="Times New Roman"/>
          <w:sz w:val="28"/>
          <w:szCs w:val="28"/>
        </w:rPr>
        <w:t xml:space="preserve">Руководитель театра «Арлекин»  </w:t>
      </w: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0933AF" w:rsidRPr="000933AF" w:rsidRDefault="000933AF">
      <w:pPr>
        <w:rPr>
          <w:rFonts w:ascii="Times New Roman" w:hAnsi="Times New Roman" w:cs="Times New Roman"/>
          <w:sz w:val="28"/>
          <w:szCs w:val="28"/>
        </w:rPr>
      </w:pPr>
      <w:r w:rsidRPr="000933AF">
        <w:rPr>
          <w:rFonts w:ascii="Times New Roman" w:hAnsi="Times New Roman" w:cs="Times New Roman"/>
          <w:sz w:val="28"/>
          <w:szCs w:val="28"/>
        </w:rPr>
        <w:t xml:space="preserve">  М.В. Бугаева</w:t>
      </w:r>
    </w:p>
    <w:sectPr w:rsidR="000933AF" w:rsidRPr="000933AF" w:rsidSect="004A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17C1"/>
    <w:multiLevelType w:val="hybridMultilevel"/>
    <w:tmpl w:val="B2ACE73C"/>
    <w:lvl w:ilvl="0" w:tplc="F0104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FD339F"/>
    <w:multiLevelType w:val="hybridMultilevel"/>
    <w:tmpl w:val="3BE63A06"/>
    <w:lvl w:ilvl="0" w:tplc="9FBECC0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7DDE"/>
    <w:rsid w:val="000933AF"/>
    <w:rsid w:val="0030424C"/>
    <w:rsid w:val="00413B17"/>
    <w:rsid w:val="004A1A3C"/>
    <w:rsid w:val="00867EE0"/>
    <w:rsid w:val="0098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DDE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987D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1253</Words>
  <Characters>7145</Characters>
  <Application>Microsoft Office Word</Application>
  <DocSecurity>0</DocSecurity>
  <Lines>59</Lines>
  <Paragraphs>16</Paragraphs>
  <ScaleCrop>false</ScaleCrop>
  <Company>Grizli777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2020-12-03T09:45:00Z</dcterms:created>
  <dcterms:modified xsi:type="dcterms:W3CDTF">2020-12-04T05:00:00Z</dcterms:modified>
</cp:coreProperties>
</file>