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7B" w:rsidRDefault="0012457B" w:rsidP="001245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27"/>
          <w:szCs w:val="27"/>
        </w:rPr>
        <w:t>Курить – здоровью вредить!</w:t>
      </w:r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97A"/>
          <w:sz w:val="27"/>
          <w:szCs w:val="27"/>
        </w:rPr>
        <w:t>Совет для тех, кто не курит: </w:t>
      </w:r>
      <w:r>
        <w:rPr>
          <w:b/>
          <w:bCs/>
          <w:i/>
          <w:iCs/>
          <w:color w:val="00297A"/>
          <w:sz w:val="27"/>
          <w:szCs w:val="27"/>
        </w:rPr>
        <w:t>«Лучше не начинай!»</w:t>
      </w:r>
      <w:r>
        <w:rPr>
          <w:color w:val="000000"/>
          <w:sz w:val="27"/>
          <w:szCs w:val="27"/>
        </w:rPr>
        <w:t> </w:t>
      </w:r>
      <w:r>
        <w:rPr>
          <w:color w:val="00297A"/>
          <w:sz w:val="27"/>
          <w:szCs w:val="27"/>
        </w:rPr>
        <w:t>Начав курить, становишься рабом зависимости, медленно и верно уничтожаешь свое здоровье.</w:t>
      </w:r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314575" cy="1562100"/>
            <wp:effectExtent l="19050" t="0" r="9525" b="0"/>
            <wp:docPr id="1" name="Рисунок 1" descr="hello_html_m6933f8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933f8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Курение табака сродни наркомании: люди курят не потому, что хотят курить, а потому что не могут бросить.</w:t>
      </w:r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Наблюдая, как курение захватывает все больше и больше жертв, задаешься вопросом: «Почему люди начинают курить?» Было выявлено </w:t>
      </w:r>
      <w:r>
        <w:rPr>
          <w:color w:val="002060"/>
          <w:sz w:val="27"/>
          <w:szCs w:val="27"/>
        </w:rPr>
        <w:t>большое количество факторов риска, которые способствуют началу курения и развитию зависимости от никотина: </w:t>
      </w:r>
      <w:r>
        <w:rPr>
          <w:i/>
          <w:iCs/>
          <w:color w:val="002060"/>
          <w:sz w:val="27"/>
          <w:szCs w:val="27"/>
        </w:rPr>
        <w:t>любопытство, рискованное поведение подростков, скука, подражание родителям и друзьям.</w:t>
      </w:r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Риск развития зависимости определяется такими психологическими характеристиками человека, как агрессия, азарт, застенчивость, недостаток позитивных эмоций.</w:t>
      </w:r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2060"/>
          <w:sz w:val="27"/>
          <w:szCs w:val="27"/>
        </w:rPr>
        <w:t>Негативное отношение общества к курению, отказ от курения в семье, уверенность в себе, устойчивость к стрессам и давлению извне, развитые навыки решения проблем и главное, желание сохранить и укреплять свое здоровье</w:t>
      </w:r>
      <w:r>
        <w:rPr>
          <w:color w:val="002060"/>
          <w:sz w:val="27"/>
          <w:szCs w:val="27"/>
        </w:rPr>
        <w:t> – те факторы, которые защищают человека от начала употребления табака.</w:t>
      </w:r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Табак – это самый распространенный, популярный и доступный наркотик в мире, имеющий в своем химическом составе один из самых ядовитых алкалоидов (никотин). Одним никотином опасность табачного дыма не исчерпывается. Кроме никотина он содержит угарный газ, синильную кислоту, сероводород, аммиак, и концентрат из жидких и твердых продуктов горения и сухой перегонки табака, называемый табачным дегтем. И весь этот «букет» ядов поглощается курящим человеком и оседает в бронхах и легких, что ведет к риску развития рака.</w:t>
      </w:r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086100" cy="1714500"/>
            <wp:effectExtent l="19050" t="0" r="0" b="0"/>
            <wp:docPr id="2" name="Рисунок 2" descr="hello_html_473bc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73bc4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 </w:t>
      </w:r>
      <w:proofErr w:type="gramStart"/>
      <w:r>
        <w:rPr>
          <w:color w:val="000000"/>
          <w:sz w:val="27"/>
          <w:szCs w:val="27"/>
        </w:rPr>
        <w:t>отравлении</w:t>
      </w:r>
      <w:proofErr w:type="gramEnd"/>
      <w:r>
        <w:rPr>
          <w:color w:val="000000"/>
          <w:sz w:val="27"/>
          <w:szCs w:val="27"/>
        </w:rPr>
        <w:t xml:space="preserve"> никотином развиваются чувство зуда во рту, боль за грудиной и подложечной области, онемение кожных покровов, головная боль, расстройство зрения и слуха. </w:t>
      </w:r>
      <w:r>
        <w:rPr>
          <w:color w:val="00297A"/>
          <w:sz w:val="27"/>
          <w:szCs w:val="27"/>
        </w:rPr>
        <w:t xml:space="preserve">Длительное курение приводит не только к тому, </w:t>
      </w:r>
      <w:r>
        <w:rPr>
          <w:color w:val="00297A"/>
          <w:sz w:val="27"/>
          <w:szCs w:val="27"/>
        </w:rPr>
        <w:lastRenderedPageBreak/>
        <w:t xml:space="preserve">что человек часто болеет, но и к снижению работоспособности, </w:t>
      </w:r>
      <w:proofErr w:type="gramStart"/>
      <w:r>
        <w:rPr>
          <w:color w:val="00297A"/>
          <w:sz w:val="27"/>
          <w:szCs w:val="27"/>
        </w:rPr>
        <w:t>физи-ческой</w:t>
      </w:r>
      <w:proofErr w:type="gramEnd"/>
      <w:r>
        <w:rPr>
          <w:color w:val="00297A"/>
          <w:sz w:val="27"/>
          <w:szCs w:val="27"/>
        </w:rPr>
        <w:t xml:space="preserve"> выносливости, ухудшению памяти, внимания, слуха, роста и утомляемости.</w:t>
      </w:r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Табачный дым вреден не только для самого курильщика, но и для тех, кто находится с ним рядом.</w:t>
      </w:r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Исследования показали, что дети, выросшие в домах курящих, демонстрируют признаки расстройств, которые тесно связаны с заболеваниями сердца во взрослом возрасте.</w:t>
      </w:r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 </w:t>
      </w:r>
      <w:r>
        <w:rPr>
          <w:color w:val="00297A"/>
          <w:sz w:val="27"/>
          <w:szCs w:val="27"/>
        </w:rPr>
        <w:t>важно понимать, что даже пребывание некурящего в комнате с компанией курильщиков подвергает его тем же рискам, что и курящих.</w:t>
      </w:r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Курение крайне негативно сказывается на физическом </w:t>
      </w:r>
      <w:proofErr w:type="gramStart"/>
      <w:r>
        <w:rPr>
          <w:color w:val="000000"/>
          <w:sz w:val="27"/>
          <w:szCs w:val="27"/>
        </w:rPr>
        <w:t>развитии</w:t>
      </w:r>
      <w:proofErr w:type="gramEnd"/>
      <w:r>
        <w:rPr>
          <w:color w:val="000000"/>
          <w:sz w:val="27"/>
          <w:szCs w:val="27"/>
        </w:rPr>
        <w:t xml:space="preserve"> растущего организма. </w:t>
      </w:r>
      <w:r>
        <w:rPr>
          <w:color w:val="002060"/>
          <w:sz w:val="27"/>
          <w:szCs w:val="27"/>
        </w:rPr>
        <w:t>Начинающие курильщики  - подростки делаются раздражительными, малокровными, хуже успевают в школе, отстают в спорте, чаще болеют, имеют землистый цвет лица, у них снижается слух и обоняние.</w:t>
      </w:r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Большой вред приносит докуривание окурков, поскольку в них </w:t>
      </w:r>
      <w:proofErr w:type="gramStart"/>
      <w:r>
        <w:rPr>
          <w:color w:val="000000"/>
          <w:sz w:val="27"/>
          <w:szCs w:val="27"/>
        </w:rPr>
        <w:t>максимальное</w:t>
      </w:r>
      <w:proofErr w:type="gramEnd"/>
      <w:r>
        <w:rPr>
          <w:color w:val="000000"/>
          <w:sz w:val="27"/>
          <w:szCs w:val="27"/>
        </w:rPr>
        <w:t xml:space="preserve"> содержание смол и канцерогенов.</w:t>
      </w:r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27"/>
          <w:szCs w:val="27"/>
        </w:rPr>
        <w:t>Необходимо помнить об опасности передачи различных инфекционных заболеваний через окурки, побывавшие в губах неизвестных курильщиков.</w:t>
      </w:r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Вредность курения для подростков усиливается еще и тем, что они курят тайком, торопливо, сильнее затягиваясь табачным дымом, а ведь при быстром </w:t>
      </w:r>
      <w:proofErr w:type="gramStart"/>
      <w:r>
        <w:rPr>
          <w:color w:val="000000"/>
          <w:sz w:val="27"/>
          <w:szCs w:val="27"/>
        </w:rPr>
        <w:t>сгорании</w:t>
      </w:r>
      <w:proofErr w:type="gramEnd"/>
      <w:r>
        <w:rPr>
          <w:color w:val="000000"/>
          <w:sz w:val="27"/>
          <w:szCs w:val="27"/>
        </w:rPr>
        <w:t xml:space="preserve"> табака в дым переходит в два раза больше никотина, чем при медленном.</w:t>
      </w:r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Известно, что если курение начинается в раннем подростковом и даже в детском возрасте, то это может послужить возможным развитием в будущем зависимости от алкоголя и даже наркотических средств.</w:t>
      </w:r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Женскому организму курение приносит непоправимый вред, особенно если курят беременные. </w:t>
      </w:r>
      <w:r>
        <w:rPr>
          <w:color w:val="002060"/>
          <w:sz w:val="27"/>
          <w:szCs w:val="27"/>
        </w:rPr>
        <w:t>У девушек – подростков длительно не проходят угри, которые деформируют кожу лица, желтеют зубы. Курящим девушкам необходимо знать, что коварство табачных ядов может появиться через несколько лет «табачного стажа». Девушки с подросткового возраста носят в себе всех своих будущих детей в виде маленьких клеточек, которые особенно чувствительны к табачному дыму.</w:t>
      </w:r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095625" cy="1790700"/>
            <wp:effectExtent l="19050" t="0" r="9525" b="0"/>
            <wp:docPr id="3" name="Рисунок 3" descr="hello_html_m295028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950289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297A"/>
          <w:sz w:val="32"/>
          <w:szCs w:val="32"/>
        </w:rPr>
        <w:t>Вы должны понять, что некурящие люди лучше себя чувствуют, лучше выглядят, дольше живут и дольше сохраняют активность.</w:t>
      </w:r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297A"/>
          <w:sz w:val="32"/>
          <w:szCs w:val="32"/>
        </w:rPr>
        <w:t>Берегите себя!</w:t>
      </w:r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2457B" w:rsidRDefault="0012457B" w:rsidP="0012457B">
      <w:pPr>
        <w:pStyle w:val="a3"/>
        <w:shd w:val="clear" w:color="auto" w:fill="F9FB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181350" cy="2114550"/>
            <wp:effectExtent l="19050" t="0" r="0" b="0"/>
            <wp:docPr id="4" name="Рисунок 4" descr="hello_html_29517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9517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57B" w:rsidRDefault="0012457B" w:rsidP="0012457B">
      <w:pPr>
        <w:pStyle w:val="a3"/>
        <w:shd w:val="clear" w:color="auto" w:fill="F9FB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C00000"/>
          <w:sz w:val="32"/>
          <w:szCs w:val="32"/>
        </w:rPr>
        <w:t>ВЕДИТЕ ЗДОРОВЫЙ</w:t>
      </w:r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C00000"/>
          <w:sz w:val="32"/>
          <w:szCs w:val="32"/>
        </w:rPr>
        <w:t>ОБРАЗ ЖИЗНИ</w:t>
      </w:r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C00000"/>
          <w:sz w:val="32"/>
          <w:szCs w:val="32"/>
        </w:rPr>
        <w:t>И БУДИТЕ ЗДОРОВЫ!</w:t>
      </w:r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62A06" w:rsidRDefault="00F62A06"/>
    <w:sectPr w:rsidR="00F6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57B"/>
    <w:rsid w:val="0012457B"/>
    <w:rsid w:val="00F6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3296</Characters>
  <Application>Microsoft Office Word</Application>
  <DocSecurity>0</DocSecurity>
  <Lines>27</Lines>
  <Paragraphs>7</Paragraphs>
  <ScaleCrop>false</ScaleCrop>
  <Company>Grizli777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2020-11-19T06:28:00Z</dcterms:created>
  <dcterms:modified xsi:type="dcterms:W3CDTF">2020-11-19T06:28:00Z</dcterms:modified>
</cp:coreProperties>
</file>