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B" w:rsidRPr="0079731B" w:rsidRDefault="0079731B" w:rsidP="00797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79731B">
        <w:rPr>
          <w:rFonts w:ascii="Times New Roman" w:hAnsi="Times New Roman" w:cs="Times New Roman"/>
          <w:sz w:val="28"/>
          <w:szCs w:val="28"/>
        </w:rPr>
        <w:t xml:space="preserve"> и задачи деятельности учреждения образования</w:t>
      </w:r>
    </w:p>
    <w:p w:rsidR="0079731B" w:rsidRPr="0079731B" w:rsidRDefault="0079731B" w:rsidP="00797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 xml:space="preserve"> на 2019/2020 учебный год</w:t>
      </w:r>
    </w:p>
    <w:p w:rsidR="0079731B" w:rsidRPr="0079731B" w:rsidRDefault="0079731B" w:rsidP="007973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bCs/>
          <w:sz w:val="28"/>
          <w:szCs w:val="28"/>
        </w:rPr>
        <w:t>Цель</w:t>
      </w:r>
      <w:r w:rsidRPr="0079731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1B">
        <w:rPr>
          <w:rFonts w:ascii="Times New Roman" w:hAnsi="Times New Roman" w:cs="Times New Roman"/>
          <w:sz w:val="28"/>
          <w:szCs w:val="28"/>
        </w:rPr>
        <w:t>обеспечить качество образования и повысить его эффективность для становления конкурентоспособной личности в соответствии с актуальными и перспективными потребностями государства и общества.</w:t>
      </w:r>
    </w:p>
    <w:p w:rsidR="0079731B" w:rsidRPr="0079731B" w:rsidRDefault="0079731B" w:rsidP="007973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79731B" w:rsidRPr="0079731B" w:rsidRDefault="0079731B" w:rsidP="007973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 xml:space="preserve">1. Создать условия для эффективной образовательной деятельности </w:t>
      </w:r>
      <w:proofErr w:type="gramStart"/>
      <w:r w:rsidRPr="007973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9731B">
        <w:rPr>
          <w:rFonts w:ascii="Times New Roman" w:hAnsi="Times New Roman" w:cs="Times New Roman"/>
          <w:sz w:val="28"/>
          <w:szCs w:val="28"/>
        </w:rPr>
        <w:t>:</w:t>
      </w:r>
    </w:p>
    <w:p w:rsidR="0079731B" w:rsidRPr="0079731B" w:rsidRDefault="0079731B" w:rsidP="007973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повышение качества проведения учебных и факультативных занятий путем соблюдения принципа преемственности в обучении учащихся, проходящих адаптационный период;</w:t>
      </w:r>
    </w:p>
    <w:p w:rsidR="0079731B" w:rsidRPr="0079731B" w:rsidRDefault="0079731B" w:rsidP="007973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совершенствование системы работы с одаренными и высокомотивированными учащимися;</w:t>
      </w:r>
    </w:p>
    <w:p w:rsidR="0079731B" w:rsidRPr="0079731B" w:rsidRDefault="0079731B" w:rsidP="007973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развитие здоровьесберегающей среды, обеспечение безопасных условий пребывания обучающихся в учреждении образования;</w:t>
      </w:r>
    </w:p>
    <w:p w:rsidR="0079731B" w:rsidRPr="0079731B" w:rsidRDefault="0079731B" w:rsidP="0079731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активизирование работы по сопровождению создания творческих замыслов сюжетно-ролевой игры детей дошкольного возраста.</w:t>
      </w:r>
    </w:p>
    <w:p w:rsidR="0079731B" w:rsidRPr="0079731B" w:rsidRDefault="0079731B" w:rsidP="007973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 xml:space="preserve">2. Совершенствовать подходы к организации методического сопровождения профессионального роста педагога </w:t>
      </w:r>
      <w:proofErr w:type="gramStart"/>
      <w:r w:rsidRPr="007973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9731B">
        <w:rPr>
          <w:rFonts w:ascii="Times New Roman" w:hAnsi="Times New Roman" w:cs="Times New Roman"/>
          <w:sz w:val="28"/>
          <w:szCs w:val="28"/>
        </w:rPr>
        <w:t>:</w:t>
      </w:r>
    </w:p>
    <w:p w:rsidR="0079731B" w:rsidRPr="0079731B" w:rsidRDefault="0079731B" w:rsidP="007973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развитие предметно-методических компетенций педагогов в условиях обновления содержания образования;</w:t>
      </w:r>
    </w:p>
    <w:p w:rsidR="0079731B" w:rsidRPr="0079731B" w:rsidRDefault="0079731B" w:rsidP="007973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организацию адресной целенаправленной методической поддержки педагогов по повышению квалификационной категории;</w:t>
      </w:r>
    </w:p>
    <w:p w:rsidR="0079731B" w:rsidRPr="0079731B" w:rsidRDefault="0079731B" w:rsidP="007973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стимулирование педагогов к профессиональному саморазвитию, инновационной и исследовательской деятельности, обобщению и распространению эффективного педагогического опыта.</w:t>
      </w:r>
    </w:p>
    <w:p w:rsidR="0079731B" w:rsidRPr="0079731B" w:rsidRDefault="0079731B" w:rsidP="007973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 xml:space="preserve">3. Совершенствовать воспитательное пространство школы </w:t>
      </w:r>
      <w:proofErr w:type="gramStart"/>
      <w:r w:rsidRPr="007973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9731B">
        <w:rPr>
          <w:rFonts w:ascii="Times New Roman" w:hAnsi="Times New Roman" w:cs="Times New Roman"/>
          <w:sz w:val="28"/>
          <w:szCs w:val="28"/>
        </w:rPr>
        <w:t>:</w:t>
      </w:r>
    </w:p>
    <w:p w:rsidR="0079731B" w:rsidRPr="0079731B" w:rsidRDefault="0079731B" w:rsidP="007973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развитие деятельности первичных организаций ОО «БРСМ» и ОО «БРПО»;</w:t>
      </w:r>
    </w:p>
    <w:p w:rsidR="0079731B" w:rsidRPr="0079731B" w:rsidRDefault="0079731B" w:rsidP="007973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подготовку учащихся к самостоятельной жизни и профессиональному самоопределению, развитие устойчивого интереса к профессиональному труду путем расширения практики организации экскурсий;</w:t>
      </w:r>
    </w:p>
    <w:p w:rsidR="0079731B" w:rsidRPr="0079731B" w:rsidRDefault="0079731B" w:rsidP="007973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совершенствование работы по защите прав и законных интересов несовершеннолетних через организацию эффективного межведомственного взаимодействия;</w:t>
      </w:r>
    </w:p>
    <w:p w:rsidR="0079731B" w:rsidRPr="0079731B" w:rsidRDefault="0079731B" w:rsidP="007973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повышение результативности системы профилактики противоправного поведения и безнадзорности учащихся;</w:t>
      </w:r>
    </w:p>
    <w:p w:rsidR="0079731B" w:rsidRPr="0079731B" w:rsidRDefault="0079731B" w:rsidP="007973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формирование у учащихся физической и психологической культуры, навыков здорового образа жизни, культуры безопасности жизнедеятельности;</w:t>
      </w:r>
    </w:p>
    <w:p w:rsidR="0079731B" w:rsidRPr="0079731B" w:rsidRDefault="0079731B" w:rsidP="007973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1B">
        <w:rPr>
          <w:rFonts w:ascii="Times New Roman" w:hAnsi="Times New Roman" w:cs="Times New Roman"/>
          <w:sz w:val="28"/>
          <w:szCs w:val="28"/>
        </w:rPr>
        <w:t>активизацию воспитательного потенциала семей учащихся посредством вовлечения законных представителей в организацию и проведение шестого школьного дня.</w:t>
      </w:r>
    </w:p>
    <w:sectPr w:rsidR="0079731B" w:rsidRPr="0079731B" w:rsidSect="007973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555"/>
    <w:multiLevelType w:val="multilevel"/>
    <w:tmpl w:val="EB12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56775"/>
    <w:multiLevelType w:val="multilevel"/>
    <w:tmpl w:val="84229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C303F"/>
    <w:multiLevelType w:val="multilevel"/>
    <w:tmpl w:val="322E5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9731B"/>
    <w:rsid w:val="0079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2020-06-18T05:36:00Z</dcterms:created>
  <dcterms:modified xsi:type="dcterms:W3CDTF">2020-06-18T05:38:00Z</dcterms:modified>
</cp:coreProperties>
</file>