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B87" w:rsidRPr="009D4FC2" w:rsidRDefault="00D62B87" w:rsidP="009D4FC2">
      <w:pPr>
        <w:shd w:val="clear" w:color="auto" w:fill="FCFDFD"/>
        <w:spacing w:before="75" w:after="75" w:line="432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color w:val="764C05"/>
          <w:kern w:val="36"/>
          <w:sz w:val="36"/>
          <w:szCs w:val="36"/>
        </w:rPr>
      </w:pPr>
      <w:r w:rsidRPr="009D4FC2">
        <w:rPr>
          <w:rFonts w:ascii="Times New Roman" w:eastAsia="Times New Roman" w:hAnsi="Times New Roman" w:cs="Times New Roman"/>
          <w:color w:val="764C05"/>
          <w:kern w:val="36"/>
          <w:sz w:val="36"/>
          <w:szCs w:val="36"/>
        </w:rPr>
        <w:t>Рекомендации ВОЗ для населения в связи c распространением коронавируса COVID-19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Основные меры предосторожности для защиты от новой коронавирусной инфекции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drawing>
          <wp:inline distT="0" distB="0" distL="0" distR="0">
            <wp:extent cx="6143625" cy="1905000"/>
            <wp:effectExtent l="19050" t="0" r="9525" b="0"/>
            <wp:docPr id="1" name="Рисунок 1" descr="http://ruzhany-school.pruzhany.by/wp-content/uploads/2020/03/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zhany-school.pruzhany.by/wp-content/uploads/2020/03/VOZ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Регулярно мойте руки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Регулярно обрабатывайте руки спиртосодержащим средством или мойте их с мылом.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b/>
          <w:bCs/>
          <w:color w:val="262C2C"/>
          <w:sz w:val="24"/>
        </w:rPr>
        <w:t>Зачем это нужно?</w:t>
      </w: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 Если на поверхности рук присутствует вирус, то обработка рук спиртосодержащим средством или мытье их с мылом убьет его.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Соблюдайте правила респираторной гигиены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При </w:t>
      </w:r>
      <w:proofErr w:type="gramStart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кашле</w:t>
      </w:r>
      <w:proofErr w:type="gramEnd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b/>
          <w:bCs/>
          <w:color w:val="262C2C"/>
          <w:sz w:val="24"/>
        </w:rPr>
        <w:t>Зачем это нужно?</w:t>
      </w: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 Прикрывание рта и носа при </w:t>
      </w:r>
      <w:proofErr w:type="gramStart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кашле</w:t>
      </w:r>
      <w:proofErr w:type="gramEnd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 и чихании позволяет предотвратить распространение вирусов и других болезнетворных микроорганизмов. Если при </w:t>
      </w:r>
      <w:proofErr w:type="gramStart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кашле</w:t>
      </w:r>
      <w:proofErr w:type="gramEnd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Соблюдайте дистанцию в общественных местах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Держитесь от людей на </w:t>
      </w:r>
      <w:proofErr w:type="gramStart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расстоянии</w:t>
      </w:r>
      <w:proofErr w:type="gramEnd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 как минимум 1 метра, особенно если у них кашель, насморк и повышенная температура.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b/>
          <w:bCs/>
          <w:color w:val="262C2C"/>
          <w:sz w:val="24"/>
        </w:rPr>
        <w:t>Зачем это нужно?</w:t>
      </w: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</w:t>
      </w:r>
      <w:proofErr w:type="gramStart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вдыхании</w:t>
      </w:r>
      <w:proofErr w:type="gramEnd"/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 xml:space="preserve"> воздуха.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По возможности, не трогайте руками глаза, нос и рот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b/>
          <w:bCs/>
          <w:color w:val="262C2C"/>
          <w:sz w:val="24"/>
        </w:rPr>
        <w:lastRenderedPageBreak/>
        <w:t>Зачем это нужно? </w:t>
      </w: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b/>
          <w:bCs/>
          <w:color w:val="262C2C"/>
          <w:sz w:val="24"/>
        </w:rPr>
        <w:t>Зачем это нужно? </w:t>
      </w: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Если у вас легкие респираторные симптомы и вы не ездили в Китай или по территории Китая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Если у вас наблюдаются слабо выраженные симптомы заболевания органов дыхания и вы не посещали Китай, вам следует тщательно соблюдать элементарную респираторную гигиену и гигиену рук и, по возможности, оставаться дома до выздоровления.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В качестве общей меры предосторожности соблюдайте обычные правила гигиены при посещении продуктовых рынков, где продаются живые животные, мясо и птица или другие продукты животного происхождения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После прикосновения к животным или продуктам животного происхождения регулярно мойте руки чистой водой с мылом; не прикасайтесь руками к глазам, носу или рту; избегайте контактов с больными животными и не трогайте испорченные продукты животного происхождения. Категорически избегайте любых контактов с другими животными на территории рынка (бродячими котами или собаками, грызунами, птицами, летучими мышами). Избегайте контактов с потенциально зараженными отходами или жидкостями животного происхождения на полу или других поверхностях в магазинах или рыночных павильонах.</w:t>
      </w:r>
    </w:p>
    <w:p w:rsidR="00D62B87" w:rsidRPr="009D4FC2" w:rsidRDefault="00D62B87" w:rsidP="009D4FC2">
      <w:pPr>
        <w:shd w:val="clear" w:color="auto" w:fill="FCFDFD"/>
        <w:spacing w:before="150" w:after="0" w:line="360" w:lineRule="atLeast"/>
        <w:jc w:val="both"/>
        <w:outlineLvl w:val="2"/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</w:pPr>
      <w:r w:rsidRPr="009D4FC2">
        <w:rPr>
          <w:rFonts w:ascii="Times New Roman" w:eastAsia="Times New Roman" w:hAnsi="Times New Roman" w:cs="Times New Roman"/>
          <w:color w:val="1F497D" w:themeColor="text2"/>
          <w:sz w:val="30"/>
          <w:szCs w:val="30"/>
        </w:rPr>
        <w:t>Не употребляйте в пищу сырые или не прошедшие надлежащую термическую обработку продукты животного происхождения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4"/>
          <w:szCs w:val="20"/>
        </w:rPr>
      </w:pPr>
      <w:r w:rsidRPr="009D4FC2">
        <w:rPr>
          <w:rFonts w:ascii="Times New Roman" w:eastAsia="Times New Roman" w:hAnsi="Times New Roman" w:cs="Times New Roman"/>
          <w:color w:val="262C2C"/>
          <w:sz w:val="24"/>
          <w:szCs w:val="20"/>
        </w:rPr>
        <w:t>В соответствии с правилами обеспечения безопасности продуктов питания особую осторожность следует проявлять при обращении с сырым мясом, молоком или органами животных во избежание перекрестного загрязнения продуктами питания, не прошедшими термическую обработку.</w:t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7143750" cy="6886575"/>
            <wp:effectExtent l="19050" t="0" r="0" b="0"/>
            <wp:docPr id="2" name="Рисунок 2" descr="http://pruzhany.edu.by/sm_full.aspx?guid=2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uzhany.edu.by/sm_full.aspx?guid=23163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7067550" cy="7172325"/>
            <wp:effectExtent l="19050" t="0" r="0" b="0"/>
            <wp:docPr id="3" name="Рисунок 3" descr="http://pruzhany.edu.by/sm_full.aspx?guid=2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uzhany.edu.by/sm_full.aspx?guid=23173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7029450" cy="7029450"/>
            <wp:effectExtent l="19050" t="0" r="0" b="0"/>
            <wp:docPr id="4" name="Рисунок 4" descr="http://pruzhany.edu.by/sm_full.aspx?guid=2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uzhany.edu.by/sm_full.aspx?guid=2318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FC2">
        <w:rPr>
          <w:rFonts w:ascii="Times New Roman" w:eastAsia="Times New Roman" w:hAnsi="Times New Roman" w:cs="Times New Roman"/>
          <w:b/>
          <w:bCs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6667500" cy="6667500"/>
            <wp:effectExtent l="19050" t="0" r="0" b="0"/>
            <wp:docPr id="5" name="Рисунок 5" descr="http://pruzhany.edu.by/sm_full.aspx?guid=2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uzhany.edu.by/sm_full.aspx?guid=2320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b/>
          <w:bCs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6667500" cy="6667500"/>
            <wp:effectExtent l="19050" t="0" r="0" b="0"/>
            <wp:docPr id="6" name="Рисунок 6" descr="http://pruzhany.edu.by/sm_full.aspx?guid=2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uzhany.edu.by/sm_full.aspx?guid=2321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b/>
          <w:bCs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6667500" cy="6667500"/>
            <wp:effectExtent l="19050" t="0" r="0" b="0"/>
            <wp:docPr id="7" name="Рисунок 7" descr="http://pruzhany.edu.by/sm_full.aspx?guid=2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uzhany.edu.by/sm_full.aspx?guid=2322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6667500" cy="6667500"/>
            <wp:effectExtent l="19050" t="0" r="0" b="0"/>
            <wp:docPr id="8" name="Рисунок 8" descr="http://pruzhany.edu.by/sm_full.aspx?guid=2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uzhany.edu.by/sm_full.aspx?guid=2323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6667500" cy="6667500"/>
            <wp:effectExtent l="19050" t="0" r="0" b="0"/>
            <wp:docPr id="9" name="Рисунок 9" descr="http://pruzhany.edu.by/sm_full.aspx?guid=2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uzhany.edu.by/sm_full.aspx?guid=2324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6667500" cy="6667500"/>
            <wp:effectExtent l="19050" t="0" r="0" b="0"/>
            <wp:docPr id="10" name="Рисунок 10" descr="http://pruzhany.edu.by/sm_full.aspx?guid=2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uzhany.edu.by/sm_full.aspx?guid=2325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  <w:r w:rsidRPr="009D4FC2">
        <w:rPr>
          <w:rFonts w:ascii="Times New Roman" w:eastAsia="Times New Roman" w:hAnsi="Times New Roman" w:cs="Times New Roman"/>
          <w:noProof/>
          <w:color w:val="262C2C"/>
          <w:sz w:val="20"/>
          <w:szCs w:val="20"/>
        </w:rPr>
        <w:lastRenderedPageBreak/>
        <w:drawing>
          <wp:inline distT="0" distB="0" distL="0" distR="0">
            <wp:extent cx="6667500" cy="6667500"/>
            <wp:effectExtent l="19050" t="0" r="0" b="0"/>
            <wp:docPr id="11" name="Рисунок 11" descr="http://pruzhany.edu.by/sm_full.aspx?guid=2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uzhany.edu.by/sm_full.aspx?guid=23263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</w:p>
    <w:p w:rsidR="00D62B87" w:rsidRPr="009D4FC2" w:rsidRDefault="00D62B87" w:rsidP="009D4FC2">
      <w:pPr>
        <w:shd w:val="clear" w:color="auto" w:fill="FCFDFD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262C2C"/>
          <w:sz w:val="20"/>
          <w:szCs w:val="20"/>
        </w:rPr>
      </w:pPr>
    </w:p>
    <w:sectPr w:rsidR="00D62B87" w:rsidRPr="009D4FC2" w:rsidSect="009D4FC2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2B87"/>
    <w:rsid w:val="00014A89"/>
    <w:rsid w:val="00043A31"/>
    <w:rsid w:val="0022115A"/>
    <w:rsid w:val="003B0A83"/>
    <w:rsid w:val="003D5B74"/>
    <w:rsid w:val="004865AB"/>
    <w:rsid w:val="005864CE"/>
    <w:rsid w:val="009D4FC2"/>
    <w:rsid w:val="00CE7010"/>
    <w:rsid w:val="00D4000F"/>
    <w:rsid w:val="00D62B87"/>
    <w:rsid w:val="00FF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31"/>
  </w:style>
  <w:style w:type="paragraph" w:styleId="1">
    <w:name w:val="heading 1"/>
    <w:basedOn w:val="a"/>
    <w:link w:val="10"/>
    <w:uiPriority w:val="9"/>
    <w:qFormat/>
    <w:rsid w:val="00D62B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62B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2B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D62B8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-postdateicon">
    <w:name w:val="art-postdateicon"/>
    <w:basedOn w:val="a0"/>
    <w:rsid w:val="00D62B87"/>
  </w:style>
  <w:style w:type="character" w:customStyle="1" w:styleId="date">
    <w:name w:val="date"/>
    <w:basedOn w:val="a0"/>
    <w:rsid w:val="00D62B87"/>
  </w:style>
  <w:style w:type="character" w:customStyle="1" w:styleId="entry-date">
    <w:name w:val="entry-date"/>
    <w:basedOn w:val="a0"/>
    <w:rsid w:val="00D62B87"/>
  </w:style>
  <w:style w:type="character" w:customStyle="1" w:styleId="art-postauthoricon">
    <w:name w:val="art-postauthoricon"/>
    <w:basedOn w:val="a0"/>
    <w:rsid w:val="00D62B87"/>
  </w:style>
  <w:style w:type="character" w:customStyle="1" w:styleId="author">
    <w:name w:val="author"/>
    <w:basedOn w:val="a0"/>
    <w:rsid w:val="00D62B87"/>
  </w:style>
  <w:style w:type="character" w:styleId="a3">
    <w:name w:val="Hyperlink"/>
    <w:basedOn w:val="a0"/>
    <w:uiPriority w:val="99"/>
    <w:semiHidden/>
    <w:unhideWhenUsed/>
    <w:rsid w:val="00D62B8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62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decorationfirst">
    <w:name w:val="article_decoration_first"/>
    <w:basedOn w:val="a"/>
    <w:rsid w:val="00D62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2B8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5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278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575</Words>
  <Characters>3284</Characters>
  <Application>Microsoft Office Word</Application>
  <DocSecurity>0</DocSecurity>
  <Lines>27</Lines>
  <Paragraphs>7</Paragraphs>
  <ScaleCrop>false</ScaleCrop>
  <Company>Grizli777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13</cp:revision>
  <dcterms:created xsi:type="dcterms:W3CDTF">2020-03-23T11:25:00Z</dcterms:created>
  <dcterms:modified xsi:type="dcterms:W3CDTF">2020-03-25T05:56:00Z</dcterms:modified>
</cp:coreProperties>
</file>